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30B3E" w14:textId="77777777" w:rsidR="00617CC4" w:rsidRPr="005B258F" w:rsidRDefault="00844682" w:rsidP="00617CC4">
      <w:pPr>
        <w:pStyle w:val="Heading8"/>
        <w:spacing w:after="120"/>
        <w:jc w:val="center"/>
        <w:rPr>
          <w:bCs w:val="0"/>
          <w:color w:val="0070C0"/>
          <w:sz w:val="22"/>
          <w:szCs w:val="22"/>
        </w:rPr>
      </w:pPr>
      <w:bookmarkStart w:id="0" w:name="_GoBack"/>
      <w:bookmarkEnd w:id="0"/>
      <w:r w:rsidRPr="005B258F">
        <w:rPr>
          <w:bCs w:val="0"/>
          <w:color w:val="0070C0"/>
          <w:sz w:val="22"/>
          <w:szCs w:val="22"/>
        </w:rPr>
        <w:t xml:space="preserve">SSC </w:t>
      </w:r>
      <w:r w:rsidR="00FA1100" w:rsidRPr="005B258F">
        <w:rPr>
          <w:bCs w:val="0"/>
          <w:color w:val="0070C0"/>
          <w:sz w:val="22"/>
          <w:szCs w:val="22"/>
        </w:rPr>
        <w:t>Marking</w:t>
      </w:r>
      <w:r w:rsidRPr="005B258F">
        <w:rPr>
          <w:bCs w:val="0"/>
          <w:color w:val="0070C0"/>
          <w:sz w:val="22"/>
          <w:szCs w:val="22"/>
        </w:rPr>
        <w:t xml:space="preserve"> Grid with </w:t>
      </w:r>
      <w:r w:rsidR="00617CC4" w:rsidRPr="005B258F">
        <w:rPr>
          <w:bCs w:val="0"/>
          <w:color w:val="0070C0"/>
          <w:sz w:val="22"/>
          <w:szCs w:val="22"/>
        </w:rPr>
        <w:t>F</w:t>
      </w:r>
      <w:r w:rsidRPr="005B258F">
        <w:rPr>
          <w:bCs w:val="0"/>
          <w:color w:val="0070C0"/>
          <w:sz w:val="22"/>
          <w:szCs w:val="22"/>
        </w:rPr>
        <w:t xml:space="preserve">eedback </w:t>
      </w:r>
      <w:r w:rsidR="00617CC4" w:rsidRPr="005B258F">
        <w:rPr>
          <w:bCs w:val="0"/>
          <w:color w:val="0070C0"/>
          <w:sz w:val="22"/>
          <w:szCs w:val="22"/>
        </w:rPr>
        <w:t>E</w:t>
      </w:r>
      <w:r w:rsidRPr="005B258F">
        <w:rPr>
          <w:bCs w:val="0"/>
          <w:color w:val="0070C0"/>
          <w:sz w:val="22"/>
          <w:szCs w:val="22"/>
        </w:rPr>
        <w:t>xemplar</w:t>
      </w:r>
    </w:p>
    <w:p w14:paraId="3B333259" w14:textId="77777777" w:rsidR="00617CC4" w:rsidRPr="00617CC4" w:rsidRDefault="00617CC4" w:rsidP="00617CC4"/>
    <w:p w14:paraId="361F5E98" w14:textId="77777777" w:rsidR="00617CC4" w:rsidRDefault="00617CC4" w:rsidP="00617CC4">
      <w:pPr>
        <w:pStyle w:val="Heading8"/>
        <w:spacing w:after="120"/>
        <w:rPr>
          <w:b w:val="0"/>
          <w:bCs w:val="0"/>
          <w:sz w:val="22"/>
          <w:szCs w:val="22"/>
        </w:rPr>
      </w:pPr>
      <w:r>
        <w:rPr>
          <w:b w:val="0"/>
          <w:bCs w:val="0"/>
          <w:sz w:val="22"/>
          <w:szCs w:val="22"/>
        </w:rPr>
        <w:t xml:space="preserve">Student: </w:t>
      </w:r>
      <w:r>
        <w:rPr>
          <w:color w:val="0070C0"/>
          <w:sz w:val="22"/>
          <w:szCs w:val="22"/>
        </w:rPr>
        <w:t>Margaret Brownlie (2063975)</w:t>
      </w:r>
      <w:r>
        <w:rPr>
          <w:b w:val="0"/>
          <w:bCs w:val="0"/>
          <w:sz w:val="22"/>
          <w:szCs w:val="22"/>
        </w:rPr>
        <w:tab/>
      </w:r>
    </w:p>
    <w:p w14:paraId="6C7CB406" w14:textId="77777777" w:rsidR="00617CC4" w:rsidRDefault="00617CC4" w:rsidP="00617CC4">
      <w:pPr>
        <w:pStyle w:val="Heading8"/>
        <w:spacing w:after="120"/>
        <w:rPr>
          <w:bCs w:val="0"/>
          <w:color w:val="0070C0"/>
          <w:sz w:val="22"/>
          <w:szCs w:val="22"/>
        </w:rPr>
      </w:pPr>
      <w:r>
        <w:rPr>
          <w:b w:val="0"/>
          <w:bCs w:val="0"/>
          <w:sz w:val="22"/>
          <w:szCs w:val="22"/>
        </w:rPr>
        <w:t xml:space="preserve">Supervisor Name: </w:t>
      </w:r>
      <w:r>
        <w:rPr>
          <w:bCs w:val="0"/>
          <w:color w:val="0070C0"/>
          <w:sz w:val="22"/>
          <w:szCs w:val="22"/>
        </w:rPr>
        <w:t>Dr Meechan John</w:t>
      </w:r>
    </w:p>
    <w:p w14:paraId="07133CF9" w14:textId="77777777" w:rsidR="00617CC4" w:rsidRDefault="00617CC4" w:rsidP="00617CC4">
      <w:pPr>
        <w:pStyle w:val="Heading8"/>
        <w:spacing w:after="120"/>
        <w:rPr>
          <w:b w:val="0"/>
          <w:bCs w:val="0"/>
          <w:sz w:val="22"/>
          <w:szCs w:val="22"/>
        </w:rPr>
      </w:pPr>
      <w:r>
        <w:rPr>
          <w:b w:val="0"/>
          <w:bCs w:val="0"/>
          <w:sz w:val="22"/>
          <w:szCs w:val="22"/>
        </w:rPr>
        <w:t>SSC Block:</w:t>
      </w:r>
      <w:r>
        <w:rPr>
          <w:bCs w:val="0"/>
          <w:color w:val="0070C0"/>
          <w:sz w:val="22"/>
          <w:szCs w:val="22"/>
        </w:rPr>
        <w:t xml:space="preserve"> 17 (SSC2)</w:t>
      </w:r>
      <w:r>
        <w:rPr>
          <w:b w:val="0"/>
          <w:bCs w:val="0"/>
          <w:sz w:val="22"/>
          <w:szCs w:val="22"/>
        </w:rPr>
        <w:tab/>
      </w:r>
    </w:p>
    <w:p w14:paraId="0816DA6D" w14:textId="77777777" w:rsidR="00617CC4" w:rsidRDefault="00617CC4" w:rsidP="00617CC4">
      <w:pPr>
        <w:tabs>
          <w:tab w:val="left" w:pos="4253"/>
        </w:tabs>
        <w:ind w:right="-766"/>
        <w:rPr>
          <w:rFonts w:ascii="Arial" w:hAnsi="Arial" w:cs="Arial"/>
          <w:b/>
          <w:bCs/>
          <w:sz w:val="22"/>
          <w:szCs w:val="22"/>
        </w:rPr>
      </w:pPr>
      <w:r>
        <w:rPr>
          <w:rFonts w:ascii="Arial" w:hAnsi="Arial" w:cs="Arial"/>
          <w:bCs/>
          <w:sz w:val="22"/>
          <w:szCs w:val="22"/>
        </w:rPr>
        <w:t>SSC Title:</w:t>
      </w:r>
      <w:r>
        <w:rPr>
          <w:rFonts w:ascii="Arial" w:hAnsi="Arial" w:cs="Arial"/>
          <w:b/>
          <w:bCs/>
          <w:sz w:val="22"/>
          <w:szCs w:val="22"/>
        </w:rPr>
        <w:t xml:space="preserve"> </w:t>
      </w:r>
      <w:r>
        <w:rPr>
          <w:rFonts w:ascii="Arial" w:hAnsi="Arial" w:cs="Arial"/>
          <w:b/>
          <w:bCs/>
          <w:color w:val="0070C0"/>
          <w:sz w:val="22"/>
          <w:szCs w:val="22"/>
        </w:rPr>
        <w:t>Breast Cancer (ID: 13737)</w:t>
      </w:r>
    </w:p>
    <w:p w14:paraId="6FC64363" w14:textId="77777777" w:rsidR="00617CC4" w:rsidRDefault="00617CC4" w:rsidP="00617CC4">
      <w:pPr>
        <w:pStyle w:val="NormalWeb"/>
        <w:spacing w:before="0" w:beforeAutospacing="0" w:after="0" w:afterAutospacing="0"/>
        <w:rPr>
          <w:rFonts w:ascii="Arial" w:hAnsi="Arial" w:cs="Arial"/>
          <w:b/>
          <w:bCs/>
          <w:i/>
          <w:iCs/>
          <w:color w:val="FFFFFF"/>
          <w:sz w:val="22"/>
          <w:szCs w:val="22"/>
          <w:highlight w:val="black"/>
        </w:rPr>
      </w:pPr>
    </w:p>
    <w:p w14:paraId="24142B39" w14:textId="77777777" w:rsidR="00617CC4" w:rsidRDefault="00617CC4" w:rsidP="00617CC4">
      <w:pPr>
        <w:pStyle w:val="NormalWeb"/>
        <w:spacing w:before="0" w:beforeAutospacing="0" w:after="0" w:afterAutospacing="0"/>
        <w:rPr>
          <w:rFonts w:ascii="Arial" w:hAnsi="Arial" w:cs="Arial"/>
          <w:b/>
          <w:bCs/>
          <w:i/>
          <w:iCs/>
          <w:noProof/>
          <w:color w:val="FFFFFF"/>
          <w:sz w:val="22"/>
          <w:szCs w:val="22"/>
          <w:lang w:val="en-US"/>
        </w:rPr>
      </w:pPr>
      <w:r>
        <w:rPr>
          <w:rFonts w:ascii="Arial" w:hAnsi="Arial" w:cs="Arial"/>
          <w:b/>
          <w:bCs/>
          <w:i/>
          <w:iCs/>
          <w:color w:val="FFFFFF"/>
          <w:sz w:val="22"/>
          <w:szCs w:val="22"/>
          <w:highlight w:val="black"/>
        </w:rPr>
        <w:t>Please</w:t>
      </w:r>
      <w:r>
        <w:rPr>
          <w:rFonts w:ascii="Arial" w:hAnsi="Arial" w:cs="Arial"/>
          <w:b/>
          <w:bCs/>
          <w:i/>
          <w:iCs/>
          <w:noProof/>
          <w:color w:val="FFFFFF"/>
          <w:sz w:val="22"/>
          <w:szCs w:val="22"/>
          <w:highlight w:val="black"/>
          <w:lang w:val="en-US"/>
        </w:rPr>
        <w:t xml:space="preserve"> enter a grade for each relevant assessment. </w:t>
      </w:r>
      <w:r>
        <w:rPr>
          <w:rFonts w:ascii="Arial" w:hAnsi="Arial" w:cs="Arial"/>
          <w:b/>
          <w:bCs/>
          <w:i/>
          <w:iCs/>
          <w:noProof/>
          <w:color w:val="FFFFFF"/>
          <w:sz w:val="22"/>
          <w:szCs w:val="22"/>
          <w:lang w:val="en-US"/>
        </w:rPr>
        <w:tab/>
      </w:r>
      <w:r>
        <w:rPr>
          <w:rFonts w:ascii="Arial" w:hAnsi="Arial" w:cs="Arial"/>
          <w:b/>
          <w:bCs/>
          <w:i/>
          <w:iCs/>
          <w:noProof/>
          <w:color w:val="FFFFFF"/>
          <w:sz w:val="22"/>
          <w:szCs w:val="22"/>
          <w:lang w:val="en-US"/>
        </w:rPr>
        <w:tab/>
      </w:r>
    </w:p>
    <w:p w14:paraId="34CADFBB" w14:textId="77777777" w:rsidR="00617CC4" w:rsidRDefault="00617CC4" w:rsidP="00617CC4">
      <w:pPr>
        <w:pStyle w:val="Heading1"/>
        <w:rPr>
          <w:sz w:val="22"/>
          <w:szCs w:val="22"/>
        </w:rPr>
      </w:pPr>
    </w:p>
    <w:p w14:paraId="65F5E159" w14:textId="77777777" w:rsidR="00617CC4" w:rsidRDefault="00617CC4" w:rsidP="00617CC4">
      <w:pPr>
        <w:pStyle w:val="Heading1"/>
        <w:ind w:firstLine="0"/>
        <w:rPr>
          <w:b w:val="0"/>
          <w:bCs w:val="0"/>
          <w:i/>
          <w:iCs/>
          <w:sz w:val="22"/>
          <w:szCs w:val="22"/>
        </w:rPr>
      </w:pPr>
      <w:r>
        <w:rPr>
          <w:b w:val="0"/>
          <w:bCs w:val="0"/>
          <w:i/>
          <w:iCs/>
          <w:sz w:val="22"/>
          <w:szCs w:val="22"/>
        </w:rPr>
        <w:t>“Subjective” Components:</w:t>
      </w:r>
      <w:r>
        <w:rPr>
          <w:b w:val="0"/>
          <w:bCs w:val="0"/>
          <w:i/>
          <w:iCs/>
          <w:sz w:val="22"/>
          <w:szCs w:val="22"/>
        </w:rPr>
        <w:tab/>
      </w:r>
      <w:r>
        <w:rPr>
          <w:b w:val="0"/>
          <w:bCs w:val="0"/>
          <w:i/>
          <w:iCs/>
          <w:sz w:val="22"/>
          <w:szCs w:val="22"/>
        </w:rPr>
        <w:tab/>
      </w:r>
      <w:r>
        <w:rPr>
          <w:b w:val="0"/>
          <w:bCs w:val="0"/>
          <w:i/>
          <w:iCs/>
          <w:sz w:val="22"/>
          <w:szCs w:val="22"/>
        </w:rPr>
        <w:tab/>
        <w:t xml:space="preserve">       </w:t>
      </w:r>
      <w:r>
        <w:rPr>
          <w:b w:val="0"/>
          <w:bCs w:val="0"/>
          <w:i/>
          <w:iCs/>
          <w:sz w:val="22"/>
          <w:szCs w:val="22"/>
        </w:rPr>
        <w:tab/>
        <w:t xml:space="preserve"> Primary grade   </w:t>
      </w:r>
      <w:r>
        <w:rPr>
          <w:b w:val="0"/>
          <w:bCs w:val="0"/>
          <w:i/>
          <w:iCs/>
          <w:sz w:val="22"/>
          <w:szCs w:val="22"/>
        </w:rPr>
        <w:tab/>
      </w:r>
      <w:r>
        <w:rPr>
          <w:b w:val="0"/>
          <w:bCs w:val="0"/>
          <w:i/>
          <w:iCs/>
          <w:sz w:val="22"/>
          <w:szCs w:val="22"/>
        </w:rPr>
        <w:tab/>
        <w:t xml:space="preserve"> Secondary band          </w:t>
      </w:r>
    </w:p>
    <w:p w14:paraId="24D2FA10" w14:textId="77777777" w:rsidR="00617CC4" w:rsidRDefault="00617CC4" w:rsidP="00617CC4">
      <w:pPr>
        <w:pStyle w:val="CommentText"/>
        <w:rPr>
          <w:rFonts w:ascii="Arial" w:hAnsi="Arial" w:cs="Arial"/>
          <w:noProof/>
          <w:sz w:val="22"/>
          <w:szCs w:val="22"/>
          <w:lang w:val="en-US"/>
        </w:rPr>
      </w:pPr>
    </w:p>
    <w:tbl>
      <w:tblPr>
        <w:tblW w:w="0" w:type="auto"/>
        <w:tblLook w:val="04A0" w:firstRow="1" w:lastRow="0" w:firstColumn="1" w:lastColumn="0" w:noHBand="0" w:noVBand="1"/>
      </w:tblPr>
      <w:tblGrid>
        <w:gridCol w:w="4503"/>
        <w:gridCol w:w="1734"/>
        <w:gridCol w:w="709"/>
        <w:gridCol w:w="709"/>
      </w:tblGrid>
      <w:tr w:rsidR="00617CC4" w14:paraId="5F6ACAA5" w14:textId="77777777">
        <w:tc>
          <w:tcPr>
            <w:tcW w:w="4503" w:type="dxa"/>
            <w:tcBorders>
              <w:top w:val="nil"/>
              <w:left w:val="nil"/>
              <w:bottom w:val="nil"/>
              <w:right w:val="single" w:sz="12" w:space="0" w:color="auto"/>
            </w:tcBorders>
            <w:hideMark/>
          </w:tcPr>
          <w:p w14:paraId="4CCFEC69" w14:textId="77777777" w:rsidR="00617CC4" w:rsidRDefault="00617CC4">
            <w:pPr>
              <w:rPr>
                <w:rFonts w:ascii="Arial" w:hAnsi="Arial" w:cs="Arial"/>
                <w:b/>
                <w:bCs/>
                <w:sz w:val="22"/>
                <w:szCs w:val="22"/>
              </w:rPr>
            </w:pPr>
            <w:r>
              <w:rPr>
                <w:rFonts w:ascii="Arial" w:hAnsi="Arial" w:cs="Arial"/>
                <w:b/>
                <w:bCs/>
                <w:sz w:val="22"/>
                <w:szCs w:val="22"/>
              </w:rPr>
              <w:t>Supervisor’s assessment</w:t>
            </w:r>
            <w:r>
              <w:rPr>
                <w:rFonts w:ascii="Arial" w:hAnsi="Arial" w:cs="Arial"/>
                <w:b/>
                <w:bCs/>
                <w:sz w:val="22"/>
                <w:szCs w:val="22"/>
              </w:rPr>
              <w:tab/>
            </w:r>
            <w:r>
              <w:rPr>
                <w:rFonts w:ascii="Arial" w:hAnsi="Arial" w:cs="Arial"/>
                <w:b/>
                <w:bCs/>
                <w:sz w:val="22"/>
                <w:szCs w:val="22"/>
              </w:rPr>
              <w:tab/>
            </w:r>
          </w:p>
        </w:tc>
        <w:tc>
          <w:tcPr>
            <w:tcW w:w="1734" w:type="dxa"/>
            <w:tcBorders>
              <w:top w:val="single" w:sz="12" w:space="0" w:color="auto"/>
              <w:left w:val="single" w:sz="12" w:space="0" w:color="auto"/>
              <w:bottom w:val="single" w:sz="12" w:space="0" w:color="auto"/>
              <w:right w:val="single" w:sz="12" w:space="0" w:color="auto"/>
            </w:tcBorders>
            <w:hideMark/>
          </w:tcPr>
          <w:p w14:paraId="5FAD659D" w14:textId="77777777" w:rsidR="00617CC4" w:rsidRDefault="00505A15">
            <w:pPr>
              <w:rPr>
                <w:rFonts w:ascii="Arial" w:hAnsi="Arial" w:cs="Arial"/>
                <w:b/>
                <w:bCs/>
                <w:color w:val="0070C0"/>
                <w:sz w:val="22"/>
                <w:szCs w:val="22"/>
              </w:rPr>
            </w:pPr>
            <w:r>
              <w:rPr>
                <w:rFonts w:ascii="Arial" w:hAnsi="Arial" w:cs="Arial"/>
                <w:b/>
                <w:bCs/>
                <w:color w:val="0070C0"/>
                <w:sz w:val="22"/>
                <w:szCs w:val="22"/>
              </w:rPr>
              <w:t xml:space="preserve">B  </w:t>
            </w:r>
            <w:r w:rsidR="00617CC4">
              <w:rPr>
                <w:rFonts w:ascii="Arial" w:hAnsi="Arial" w:cs="Arial"/>
                <w:b/>
                <w:bCs/>
                <w:color w:val="0070C0"/>
                <w:sz w:val="22"/>
                <w:szCs w:val="22"/>
              </w:rPr>
              <w:t>(very good</w:t>
            </w:r>
          </w:p>
        </w:tc>
        <w:tc>
          <w:tcPr>
            <w:tcW w:w="709" w:type="dxa"/>
            <w:tcBorders>
              <w:top w:val="single" w:sz="4" w:space="0" w:color="auto"/>
              <w:left w:val="single" w:sz="12" w:space="0" w:color="auto"/>
              <w:bottom w:val="single" w:sz="4" w:space="0" w:color="auto"/>
              <w:right w:val="single" w:sz="12" w:space="0" w:color="auto"/>
            </w:tcBorders>
          </w:tcPr>
          <w:p w14:paraId="1A202057" w14:textId="77777777" w:rsidR="00617CC4" w:rsidRDefault="00617CC4">
            <w:pPr>
              <w:rPr>
                <w:rFonts w:ascii="Arial" w:hAnsi="Arial" w:cs="Arial"/>
                <w:b/>
                <w:bCs/>
                <w:sz w:val="22"/>
                <w:szCs w:val="22"/>
              </w:rPr>
            </w:pPr>
          </w:p>
        </w:tc>
        <w:tc>
          <w:tcPr>
            <w:tcW w:w="709" w:type="dxa"/>
            <w:tcBorders>
              <w:top w:val="single" w:sz="12" w:space="0" w:color="auto"/>
              <w:left w:val="single" w:sz="12" w:space="0" w:color="auto"/>
              <w:bottom w:val="single" w:sz="12" w:space="0" w:color="auto"/>
              <w:right w:val="single" w:sz="12" w:space="0" w:color="auto"/>
            </w:tcBorders>
            <w:hideMark/>
          </w:tcPr>
          <w:p w14:paraId="5D855716" w14:textId="77777777" w:rsidR="00617CC4" w:rsidRDefault="00617CC4">
            <w:pPr>
              <w:rPr>
                <w:rFonts w:ascii="Arial" w:hAnsi="Arial" w:cs="Arial"/>
                <w:b/>
                <w:bCs/>
                <w:color w:val="0070C0"/>
                <w:sz w:val="22"/>
                <w:szCs w:val="22"/>
              </w:rPr>
            </w:pPr>
            <w:r>
              <w:rPr>
                <w:rFonts w:ascii="Arial" w:hAnsi="Arial" w:cs="Arial"/>
                <w:b/>
                <w:bCs/>
                <w:color w:val="0070C0"/>
                <w:sz w:val="22"/>
                <w:szCs w:val="22"/>
              </w:rPr>
              <w:t>2</w:t>
            </w:r>
          </w:p>
        </w:tc>
      </w:tr>
      <w:tr w:rsidR="00617CC4" w14:paraId="4AE722F0" w14:textId="77777777">
        <w:tc>
          <w:tcPr>
            <w:tcW w:w="4503" w:type="dxa"/>
            <w:hideMark/>
          </w:tcPr>
          <w:p w14:paraId="1EED0C1D" w14:textId="77777777" w:rsidR="00617CC4" w:rsidRDefault="00617CC4">
            <w:pPr>
              <w:rPr>
                <w:rFonts w:ascii="Arial" w:hAnsi="Arial" w:cs="Arial"/>
                <w:sz w:val="22"/>
                <w:szCs w:val="22"/>
              </w:rPr>
            </w:pPr>
            <w:r>
              <w:rPr>
                <w:rFonts w:ascii="Arial" w:hAnsi="Arial" w:cs="Arial"/>
                <w:sz w:val="22"/>
                <w:szCs w:val="22"/>
              </w:rPr>
              <w:t xml:space="preserve">    </w:t>
            </w:r>
          </w:p>
        </w:tc>
        <w:tc>
          <w:tcPr>
            <w:tcW w:w="1734" w:type="dxa"/>
            <w:tcBorders>
              <w:top w:val="single" w:sz="12" w:space="0" w:color="auto"/>
              <w:left w:val="nil"/>
              <w:bottom w:val="single" w:sz="12" w:space="0" w:color="auto"/>
              <w:right w:val="nil"/>
            </w:tcBorders>
          </w:tcPr>
          <w:p w14:paraId="06F664CB" w14:textId="77777777" w:rsidR="00617CC4" w:rsidRDefault="00617CC4">
            <w:pPr>
              <w:rPr>
                <w:rFonts w:ascii="Arial" w:hAnsi="Arial" w:cs="Arial"/>
                <w:noProof/>
                <w:sz w:val="22"/>
                <w:szCs w:val="22"/>
                <w:lang w:val="en-US"/>
              </w:rPr>
            </w:pPr>
          </w:p>
        </w:tc>
        <w:tc>
          <w:tcPr>
            <w:tcW w:w="709" w:type="dxa"/>
            <w:tcBorders>
              <w:top w:val="single" w:sz="4" w:space="0" w:color="auto"/>
              <w:left w:val="nil"/>
              <w:bottom w:val="single" w:sz="4" w:space="0" w:color="auto"/>
              <w:right w:val="nil"/>
            </w:tcBorders>
          </w:tcPr>
          <w:p w14:paraId="35857253" w14:textId="77777777" w:rsidR="00617CC4" w:rsidRDefault="00617CC4">
            <w:pPr>
              <w:rPr>
                <w:rFonts w:ascii="Arial" w:hAnsi="Arial" w:cs="Arial"/>
                <w:noProof/>
                <w:sz w:val="22"/>
                <w:szCs w:val="22"/>
                <w:lang w:val="en-US"/>
              </w:rPr>
            </w:pPr>
          </w:p>
        </w:tc>
        <w:tc>
          <w:tcPr>
            <w:tcW w:w="709" w:type="dxa"/>
            <w:tcBorders>
              <w:top w:val="single" w:sz="12" w:space="0" w:color="auto"/>
              <w:left w:val="nil"/>
              <w:bottom w:val="single" w:sz="12" w:space="0" w:color="auto"/>
              <w:right w:val="nil"/>
            </w:tcBorders>
          </w:tcPr>
          <w:p w14:paraId="5B7FA4EE" w14:textId="77777777" w:rsidR="00617CC4" w:rsidRDefault="00617CC4">
            <w:pPr>
              <w:rPr>
                <w:rFonts w:ascii="Arial" w:hAnsi="Arial" w:cs="Arial"/>
                <w:noProof/>
                <w:sz w:val="22"/>
                <w:szCs w:val="22"/>
                <w:lang w:val="en-US"/>
              </w:rPr>
            </w:pPr>
          </w:p>
        </w:tc>
      </w:tr>
      <w:tr w:rsidR="00617CC4" w14:paraId="25351D02" w14:textId="77777777">
        <w:tc>
          <w:tcPr>
            <w:tcW w:w="4503" w:type="dxa"/>
            <w:tcBorders>
              <w:top w:val="nil"/>
              <w:left w:val="nil"/>
              <w:bottom w:val="nil"/>
              <w:right w:val="single" w:sz="12" w:space="0" w:color="auto"/>
            </w:tcBorders>
            <w:hideMark/>
          </w:tcPr>
          <w:p w14:paraId="20344148" w14:textId="77777777" w:rsidR="00617CC4" w:rsidRDefault="00617CC4">
            <w:pPr>
              <w:rPr>
                <w:rFonts w:ascii="Arial" w:hAnsi="Arial" w:cs="Arial"/>
                <w:b/>
                <w:bCs/>
                <w:sz w:val="22"/>
                <w:szCs w:val="22"/>
              </w:rPr>
            </w:pPr>
            <w:r>
              <w:rPr>
                <w:rFonts w:ascii="Arial" w:hAnsi="Arial" w:cs="Arial"/>
                <w:b/>
                <w:bCs/>
                <w:sz w:val="22"/>
                <w:szCs w:val="22"/>
              </w:rPr>
              <w:t>Oral presentation</w:t>
            </w:r>
          </w:p>
        </w:tc>
        <w:tc>
          <w:tcPr>
            <w:tcW w:w="1734" w:type="dxa"/>
            <w:tcBorders>
              <w:top w:val="single" w:sz="12" w:space="0" w:color="auto"/>
              <w:left w:val="single" w:sz="12" w:space="0" w:color="auto"/>
              <w:bottom w:val="single" w:sz="12" w:space="0" w:color="auto"/>
              <w:right w:val="single" w:sz="12" w:space="0" w:color="auto"/>
            </w:tcBorders>
            <w:hideMark/>
          </w:tcPr>
          <w:p w14:paraId="0FB936CF" w14:textId="77777777" w:rsidR="00617CC4" w:rsidRDefault="00617CC4">
            <w:pPr>
              <w:rPr>
                <w:rFonts w:ascii="Arial" w:hAnsi="Arial" w:cs="Arial"/>
                <w:b/>
                <w:bCs/>
                <w:color w:val="0070C0"/>
                <w:sz w:val="22"/>
                <w:szCs w:val="22"/>
              </w:rPr>
            </w:pPr>
            <w:r>
              <w:rPr>
                <w:rFonts w:ascii="Arial" w:hAnsi="Arial" w:cs="Arial"/>
                <w:b/>
                <w:bCs/>
                <w:color w:val="0070C0"/>
                <w:sz w:val="22"/>
                <w:szCs w:val="22"/>
              </w:rPr>
              <w:t>B (very good)</w:t>
            </w:r>
          </w:p>
        </w:tc>
        <w:tc>
          <w:tcPr>
            <w:tcW w:w="709" w:type="dxa"/>
            <w:tcBorders>
              <w:top w:val="single" w:sz="4" w:space="0" w:color="auto"/>
              <w:left w:val="single" w:sz="12" w:space="0" w:color="auto"/>
              <w:bottom w:val="single" w:sz="4" w:space="0" w:color="auto"/>
              <w:right w:val="single" w:sz="12" w:space="0" w:color="auto"/>
            </w:tcBorders>
          </w:tcPr>
          <w:p w14:paraId="4F7859E5" w14:textId="77777777" w:rsidR="00617CC4" w:rsidRDefault="00617CC4">
            <w:pPr>
              <w:rPr>
                <w:rFonts w:ascii="Arial" w:hAnsi="Arial" w:cs="Arial"/>
                <w:b/>
                <w:bCs/>
                <w:sz w:val="22"/>
                <w:szCs w:val="22"/>
              </w:rPr>
            </w:pPr>
          </w:p>
        </w:tc>
        <w:tc>
          <w:tcPr>
            <w:tcW w:w="709" w:type="dxa"/>
            <w:tcBorders>
              <w:top w:val="single" w:sz="12" w:space="0" w:color="auto"/>
              <w:left w:val="single" w:sz="12" w:space="0" w:color="auto"/>
              <w:bottom w:val="single" w:sz="12" w:space="0" w:color="auto"/>
              <w:right w:val="single" w:sz="12" w:space="0" w:color="auto"/>
            </w:tcBorders>
            <w:hideMark/>
          </w:tcPr>
          <w:p w14:paraId="571D96F5" w14:textId="77777777" w:rsidR="00617CC4" w:rsidRDefault="00617CC4">
            <w:pPr>
              <w:rPr>
                <w:rFonts w:ascii="Arial" w:hAnsi="Arial" w:cs="Arial"/>
                <w:b/>
                <w:bCs/>
                <w:color w:val="0070C0"/>
                <w:sz w:val="22"/>
                <w:szCs w:val="22"/>
              </w:rPr>
            </w:pPr>
            <w:r>
              <w:rPr>
                <w:rFonts w:ascii="Arial" w:hAnsi="Arial" w:cs="Arial"/>
                <w:b/>
                <w:bCs/>
                <w:color w:val="0070C0"/>
                <w:sz w:val="22"/>
                <w:szCs w:val="22"/>
              </w:rPr>
              <w:t>2</w:t>
            </w:r>
          </w:p>
        </w:tc>
      </w:tr>
      <w:tr w:rsidR="00617CC4" w14:paraId="2A6E443F" w14:textId="77777777">
        <w:tc>
          <w:tcPr>
            <w:tcW w:w="4503" w:type="dxa"/>
          </w:tcPr>
          <w:p w14:paraId="01A68DB4" w14:textId="77777777" w:rsidR="00617CC4" w:rsidRDefault="00617CC4">
            <w:pPr>
              <w:rPr>
                <w:rFonts w:ascii="Arial" w:hAnsi="Arial" w:cs="Arial"/>
                <w:sz w:val="22"/>
                <w:szCs w:val="22"/>
              </w:rPr>
            </w:pPr>
          </w:p>
        </w:tc>
        <w:tc>
          <w:tcPr>
            <w:tcW w:w="1734" w:type="dxa"/>
            <w:tcBorders>
              <w:top w:val="single" w:sz="12" w:space="0" w:color="auto"/>
              <w:left w:val="nil"/>
              <w:bottom w:val="single" w:sz="12" w:space="0" w:color="auto"/>
              <w:right w:val="nil"/>
            </w:tcBorders>
          </w:tcPr>
          <w:p w14:paraId="6D96D9CD" w14:textId="77777777" w:rsidR="00617CC4" w:rsidRDefault="00617CC4">
            <w:pPr>
              <w:rPr>
                <w:rFonts w:ascii="Arial" w:hAnsi="Arial" w:cs="Arial"/>
                <w:noProof/>
                <w:sz w:val="22"/>
                <w:szCs w:val="22"/>
                <w:lang w:val="en-US"/>
              </w:rPr>
            </w:pPr>
          </w:p>
        </w:tc>
        <w:tc>
          <w:tcPr>
            <w:tcW w:w="709" w:type="dxa"/>
            <w:tcBorders>
              <w:top w:val="single" w:sz="4" w:space="0" w:color="auto"/>
              <w:left w:val="nil"/>
              <w:bottom w:val="single" w:sz="12" w:space="0" w:color="auto"/>
              <w:right w:val="nil"/>
            </w:tcBorders>
          </w:tcPr>
          <w:p w14:paraId="4F2E7C24" w14:textId="77777777" w:rsidR="00617CC4" w:rsidRDefault="00617CC4">
            <w:pPr>
              <w:rPr>
                <w:rFonts w:ascii="Arial" w:hAnsi="Arial" w:cs="Arial"/>
                <w:noProof/>
                <w:sz w:val="22"/>
                <w:szCs w:val="22"/>
                <w:lang w:val="en-US"/>
              </w:rPr>
            </w:pPr>
          </w:p>
        </w:tc>
        <w:tc>
          <w:tcPr>
            <w:tcW w:w="709" w:type="dxa"/>
            <w:tcBorders>
              <w:top w:val="single" w:sz="12" w:space="0" w:color="auto"/>
              <w:left w:val="nil"/>
              <w:bottom w:val="single" w:sz="12" w:space="0" w:color="auto"/>
              <w:right w:val="nil"/>
            </w:tcBorders>
          </w:tcPr>
          <w:p w14:paraId="455D6165" w14:textId="77777777" w:rsidR="00617CC4" w:rsidRDefault="00617CC4">
            <w:pPr>
              <w:rPr>
                <w:rFonts w:ascii="Arial" w:hAnsi="Arial" w:cs="Arial"/>
                <w:noProof/>
                <w:sz w:val="22"/>
                <w:szCs w:val="22"/>
                <w:lang w:val="en-US"/>
              </w:rPr>
            </w:pPr>
          </w:p>
        </w:tc>
      </w:tr>
    </w:tbl>
    <w:p w14:paraId="633CF595" w14:textId="77777777" w:rsidR="00617CC4" w:rsidRDefault="00617CC4" w:rsidP="00617CC4">
      <w:pPr>
        <w:pStyle w:val="Heading6"/>
        <w:rPr>
          <w:rFonts w:ascii="Arial" w:hAnsi="Arial" w:cs="Arial"/>
          <w:sz w:val="22"/>
          <w:szCs w:val="22"/>
        </w:rPr>
      </w:pPr>
      <w:r>
        <w:rPr>
          <w:rFonts w:ascii="Arial" w:hAnsi="Arial" w:cs="Arial"/>
          <w:sz w:val="22"/>
          <w:szCs w:val="22"/>
        </w:rPr>
        <w:t>“Objective” Components:</w:t>
      </w:r>
    </w:p>
    <w:p w14:paraId="34A64705" w14:textId="77777777" w:rsidR="00617CC4" w:rsidRDefault="00617CC4" w:rsidP="00617CC4">
      <w:pPr>
        <w:rPr>
          <w:rFonts w:ascii="Arial" w:hAnsi="Arial" w:cs="Arial"/>
          <w:sz w:val="22"/>
          <w:szCs w:val="22"/>
        </w:rPr>
      </w:pPr>
    </w:p>
    <w:tbl>
      <w:tblPr>
        <w:tblW w:w="0" w:type="auto"/>
        <w:tblLook w:val="04A0" w:firstRow="1" w:lastRow="0" w:firstColumn="1" w:lastColumn="0" w:noHBand="0" w:noVBand="1"/>
      </w:tblPr>
      <w:tblGrid>
        <w:gridCol w:w="4361"/>
        <w:gridCol w:w="1843"/>
        <w:gridCol w:w="709"/>
        <w:gridCol w:w="709"/>
      </w:tblGrid>
      <w:tr w:rsidR="00617CC4" w14:paraId="527D7591" w14:textId="77777777">
        <w:tc>
          <w:tcPr>
            <w:tcW w:w="4361" w:type="dxa"/>
            <w:tcBorders>
              <w:top w:val="nil"/>
              <w:left w:val="nil"/>
              <w:bottom w:val="nil"/>
              <w:right w:val="single" w:sz="12" w:space="0" w:color="auto"/>
            </w:tcBorders>
            <w:hideMark/>
          </w:tcPr>
          <w:p w14:paraId="69FF6840" w14:textId="77777777" w:rsidR="00617CC4" w:rsidRDefault="00617CC4">
            <w:pPr>
              <w:rPr>
                <w:rFonts w:ascii="Arial" w:hAnsi="Arial" w:cs="Arial"/>
                <w:b/>
                <w:bCs/>
                <w:noProof/>
                <w:sz w:val="22"/>
                <w:szCs w:val="22"/>
                <w:lang w:val="en-US"/>
              </w:rPr>
            </w:pPr>
            <w:r>
              <w:rPr>
                <w:rFonts w:ascii="Arial" w:hAnsi="Arial" w:cs="Arial"/>
                <w:b/>
                <w:bCs/>
                <w:sz w:val="22"/>
                <w:szCs w:val="22"/>
              </w:rPr>
              <w:t>Report/essay/dissertation</w:t>
            </w:r>
            <w:r>
              <w:rPr>
                <w:rFonts w:ascii="Arial" w:hAnsi="Arial" w:cs="Arial"/>
                <w:b/>
                <w:bCs/>
                <w:noProof/>
                <w:sz w:val="22"/>
                <w:szCs w:val="22"/>
                <w:lang w:val="en-US"/>
              </w:rPr>
              <w:t xml:space="preserve"> </w:t>
            </w:r>
          </w:p>
        </w:tc>
        <w:tc>
          <w:tcPr>
            <w:tcW w:w="1843" w:type="dxa"/>
            <w:tcBorders>
              <w:top w:val="single" w:sz="12" w:space="0" w:color="auto"/>
              <w:left w:val="single" w:sz="12" w:space="0" w:color="auto"/>
              <w:bottom w:val="single" w:sz="12" w:space="0" w:color="auto"/>
              <w:right w:val="single" w:sz="12" w:space="0" w:color="auto"/>
            </w:tcBorders>
            <w:hideMark/>
          </w:tcPr>
          <w:p w14:paraId="064F4C80" w14:textId="77777777" w:rsidR="00617CC4" w:rsidRDefault="00505A15">
            <w:pPr>
              <w:rPr>
                <w:rFonts w:ascii="Arial" w:hAnsi="Arial" w:cs="Arial"/>
                <w:b/>
                <w:bCs/>
                <w:color w:val="0070C0"/>
                <w:sz w:val="22"/>
                <w:szCs w:val="22"/>
              </w:rPr>
            </w:pPr>
            <w:r>
              <w:rPr>
                <w:rFonts w:ascii="Arial" w:hAnsi="Arial" w:cs="Arial"/>
                <w:b/>
                <w:bCs/>
                <w:color w:val="0070C0"/>
                <w:sz w:val="22"/>
                <w:szCs w:val="22"/>
              </w:rPr>
              <w:t xml:space="preserve">B </w:t>
            </w:r>
            <w:r w:rsidR="00617CC4">
              <w:rPr>
                <w:rFonts w:ascii="Arial" w:hAnsi="Arial" w:cs="Arial"/>
                <w:b/>
                <w:bCs/>
                <w:color w:val="0070C0"/>
                <w:sz w:val="22"/>
                <w:szCs w:val="22"/>
              </w:rPr>
              <w:t xml:space="preserve"> (very good)</w:t>
            </w:r>
          </w:p>
        </w:tc>
        <w:tc>
          <w:tcPr>
            <w:tcW w:w="709" w:type="dxa"/>
            <w:tcBorders>
              <w:top w:val="single" w:sz="4" w:space="0" w:color="auto"/>
              <w:left w:val="single" w:sz="12" w:space="0" w:color="auto"/>
              <w:bottom w:val="single" w:sz="4" w:space="0" w:color="auto"/>
              <w:right w:val="single" w:sz="12" w:space="0" w:color="auto"/>
            </w:tcBorders>
          </w:tcPr>
          <w:p w14:paraId="2B367789" w14:textId="77777777" w:rsidR="00617CC4" w:rsidRDefault="00617CC4">
            <w:pPr>
              <w:rPr>
                <w:rFonts w:ascii="Arial" w:hAnsi="Arial" w:cs="Arial"/>
                <w:b/>
                <w:bCs/>
                <w:sz w:val="22"/>
                <w:szCs w:val="22"/>
              </w:rPr>
            </w:pPr>
          </w:p>
        </w:tc>
        <w:tc>
          <w:tcPr>
            <w:tcW w:w="709" w:type="dxa"/>
            <w:tcBorders>
              <w:top w:val="single" w:sz="12" w:space="0" w:color="auto"/>
              <w:left w:val="single" w:sz="12" w:space="0" w:color="auto"/>
              <w:bottom w:val="single" w:sz="12" w:space="0" w:color="auto"/>
              <w:right w:val="single" w:sz="12" w:space="0" w:color="auto"/>
            </w:tcBorders>
            <w:hideMark/>
          </w:tcPr>
          <w:p w14:paraId="63947C9D" w14:textId="77777777" w:rsidR="00617CC4" w:rsidRDefault="00617CC4">
            <w:pPr>
              <w:rPr>
                <w:rFonts w:ascii="Arial" w:hAnsi="Arial" w:cs="Arial"/>
                <w:b/>
                <w:bCs/>
                <w:color w:val="0070C0"/>
                <w:sz w:val="22"/>
                <w:szCs w:val="22"/>
              </w:rPr>
            </w:pPr>
            <w:r>
              <w:rPr>
                <w:rFonts w:ascii="Arial" w:hAnsi="Arial" w:cs="Arial"/>
                <w:b/>
                <w:bCs/>
                <w:color w:val="0070C0"/>
                <w:sz w:val="22"/>
                <w:szCs w:val="22"/>
              </w:rPr>
              <w:t>2</w:t>
            </w:r>
          </w:p>
        </w:tc>
      </w:tr>
      <w:tr w:rsidR="00617CC4" w14:paraId="06049188" w14:textId="77777777">
        <w:tc>
          <w:tcPr>
            <w:tcW w:w="4361" w:type="dxa"/>
          </w:tcPr>
          <w:p w14:paraId="3214100C" w14:textId="77777777" w:rsidR="00617CC4" w:rsidRDefault="00617CC4">
            <w:pPr>
              <w:rPr>
                <w:rFonts w:ascii="Arial" w:hAnsi="Arial" w:cs="Arial"/>
                <w:sz w:val="22"/>
                <w:szCs w:val="22"/>
              </w:rPr>
            </w:pPr>
          </w:p>
        </w:tc>
        <w:tc>
          <w:tcPr>
            <w:tcW w:w="1843" w:type="dxa"/>
            <w:tcBorders>
              <w:top w:val="single" w:sz="12" w:space="0" w:color="auto"/>
              <w:left w:val="nil"/>
              <w:bottom w:val="single" w:sz="12" w:space="0" w:color="auto"/>
              <w:right w:val="nil"/>
            </w:tcBorders>
          </w:tcPr>
          <w:p w14:paraId="46B86411" w14:textId="77777777" w:rsidR="00617CC4" w:rsidRDefault="00617CC4">
            <w:pPr>
              <w:rPr>
                <w:rFonts w:ascii="Arial" w:hAnsi="Arial" w:cs="Arial"/>
                <w:sz w:val="22"/>
                <w:szCs w:val="22"/>
              </w:rPr>
            </w:pPr>
          </w:p>
        </w:tc>
        <w:tc>
          <w:tcPr>
            <w:tcW w:w="709" w:type="dxa"/>
            <w:tcBorders>
              <w:top w:val="single" w:sz="4" w:space="0" w:color="auto"/>
              <w:left w:val="nil"/>
              <w:bottom w:val="single" w:sz="4" w:space="0" w:color="auto"/>
              <w:right w:val="nil"/>
            </w:tcBorders>
          </w:tcPr>
          <w:p w14:paraId="2AE3B37F" w14:textId="77777777" w:rsidR="00617CC4" w:rsidRDefault="00617CC4">
            <w:pPr>
              <w:rPr>
                <w:rFonts w:ascii="Arial" w:hAnsi="Arial" w:cs="Arial"/>
                <w:sz w:val="22"/>
                <w:szCs w:val="22"/>
              </w:rPr>
            </w:pPr>
          </w:p>
        </w:tc>
        <w:tc>
          <w:tcPr>
            <w:tcW w:w="709" w:type="dxa"/>
            <w:tcBorders>
              <w:top w:val="single" w:sz="12" w:space="0" w:color="auto"/>
              <w:left w:val="nil"/>
              <w:bottom w:val="single" w:sz="12" w:space="0" w:color="auto"/>
              <w:right w:val="nil"/>
            </w:tcBorders>
          </w:tcPr>
          <w:p w14:paraId="7C69E85F" w14:textId="77777777" w:rsidR="00617CC4" w:rsidRDefault="00617CC4">
            <w:pPr>
              <w:rPr>
                <w:rFonts w:ascii="Arial" w:hAnsi="Arial" w:cs="Arial"/>
                <w:sz w:val="22"/>
                <w:szCs w:val="22"/>
              </w:rPr>
            </w:pPr>
          </w:p>
        </w:tc>
      </w:tr>
      <w:tr w:rsidR="00617CC4" w14:paraId="328069F2" w14:textId="77777777">
        <w:tc>
          <w:tcPr>
            <w:tcW w:w="4361" w:type="dxa"/>
            <w:tcBorders>
              <w:top w:val="nil"/>
              <w:left w:val="nil"/>
              <w:bottom w:val="nil"/>
              <w:right w:val="single" w:sz="12" w:space="0" w:color="auto"/>
            </w:tcBorders>
            <w:hideMark/>
          </w:tcPr>
          <w:p w14:paraId="784FBC2F" w14:textId="77777777" w:rsidR="00617CC4" w:rsidRDefault="00617CC4">
            <w:pPr>
              <w:rPr>
                <w:rFonts w:ascii="Arial" w:hAnsi="Arial" w:cs="Arial"/>
                <w:b/>
                <w:bCs/>
                <w:sz w:val="22"/>
                <w:szCs w:val="22"/>
              </w:rPr>
            </w:pPr>
            <w:r>
              <w:rPr>
                <w:rFonts w:ascii="Arial" w:hAnsi="Arial" w:cs="Arial"/>
                <w:b/>
                <w:bCs/>
                <w:sz w:val="22"/>
                <w:szCs w:val="22"/>
              </w:rPr>
              <w:t>Case Reports</w:t>
            </w:r>
          </w:p>
        </w:tc>
        <w:tc>
          <w:tcPr>
            <w:tcW w:w="1843" w:type="dxa"/>
            <w:tcBorders>
              <w:top w:val="single" w:sz="12" w:space="0" w:color="auto"/>
              <w:left w:val="single" w:sz="12" w:space="0" w:color="auto"/>
              <w:bottom w:val="single" w:sz="12" w:space="0" w:color="auto"/>
              <w:right w:val="single" w:sz="12" w:space="0" w:color="auto"/>
            </w:tcBorders>
          </w:tcPr>
          <w:p w14:paraId="25F3569B" w14:textId="77777777" w:rsidR="00617CC4" w:rsidRDefault="00617CC4">
            <w:pPr>
              <w:rPr>
                <w:rFonts w:ascii="Arial" w:hAnsi="Arial" w:cs="Arial"/>
                <w:b/>
                <w:bCs/>
                <w:sz w:val="22"/>
                <w:szCs w:val="22"/>
              </w:rPr>
            </w:pPr>
          </w:p>
        </w:tc>
        <w:tc>
          <w:tcPr>
            <w:tcW w:w="709" w:type="dxa"/>
            <w:tcBorders>
              <w:top w:val="single" w:sz="4" w:space="0" w:color="auto"/>
              <w:left w:val="single" w:sz="12" w:space="0" w:color="auto"/>
              <w:bottom w:val="single" w:sz="4" w:space="0" w:color="auto"/>
              <w:right w:val="single" w:sz="12" w:space="0" w:color="auto"/>
            </w:tcBorders>
          </w:tcPr>
          <w:p w14:paraId="034E31C8" w14:textId="77777777" w:rsidR="00617CC4" w:rsidRDefault="00617CC4">
            <w:pPr>
              <w:rPr>
                <w:rFonts w:ascii="Arial" w:hAnsi="Arial" w:cs="Arial"/>
                <w:b/>
                <w:bCs/>
                <w:sz w:val="22"/>
                <w:szCs w:val="22"/>
              </w:rPr>
            </w:pPr>
          </w:p>
        </w:tc>
        <w:tc>
          <w:tcPr>
            <w:tcW w:w="709" w:type="dxa"/>
            <w:tcBorders>
              <w:top w:val="single" w:sz="12" w:space="0" w:color="auto"/>
              <w:left w:val="single" w:sz="12" w:space="0" w:color="auto"/>
              <w:bottom w:val="single" w:sz="12" w:space="0" w:color="auto"/>
              <w:right w:val="single" w:sz="12" w:space="0" w:color="auto"/>
            </w:tcBorders>
          </w:tcPr>
          <w:p w14:paraId="69D88558" w14:textId="77777777" w:rsidR="00617CC4" w:rsidRDefault="00617CC4">
            <w:pPr>
              <w:rPr>
                <w:rFonts w:ascii="Arial" w:hAnsi="Arial" w:cs="Arial"/>
                <w:b/>
                <w:bCs/>
                <w:sz w:val="22"/>
                <w:szCs w:val="22"/>
              </w:rPr>
            </w:pPr>
          </w:p>
        </w:tc>
      </w:tr>
      <w:tr w:rsidR="00617CC4" w14:paraId="3C251C06" w14:textId="77777777">
        <w:tc>
          <w:tcPr>
            <w:tcW w:w="4361" w:type="dxa"/>
          </w:tcPr>
          <w:p w14:paraId="036D45C1" w14:textId="77777777" w:rsidR="00617CC4" w:rsidRDefault="00617CC4">
            <w:pPr>
              <w:rPr>
                <w:rFonts w:ascii="Arial" w:hAnsi="Arial" w:cs="Arial"/>
                <w:sz w:val="22"/>
                <w:szCs w:val="22"/>
              </w:rPr>
            </w:pPr>
          </w:p>
        </w:tc>
        <w:tc>
          <w:tcPr>
            <w:tcW w:w="1843" w:type="dxa"/>
            <w:tcBorders>
              <w:top w:val="single" w:sz="12" w:space="0" w:color="auto"/>
              <w:left w:val="nil"/>
              <w:bottom w:val="single" w:sz="12" w:space="0" w:color="auto"/>
              <w:right w:val="nil"/>
            </w:tcBorders>
          </w:tcPr>
          <w:p w14:paraId="1219B29D" w14:textId="77777777" w:rsidR="00617CC4" w:rsidRDefault="00617CC4">
            <w:pPr>
              <w:rPr>
                <w:rFonts w:ascii="Arial" w:hAnsi="Arial" w:cs="Arial"/>
                <w:sz w:val="22"/>
                <w:szCs w:val="22"/>
              </w:rPr>
            </w:pPr>
          </w:p>
        </w:tc>
        <w:tc>
          <w:tcPr>
            <w:tcW w:w="709" w:type="dxa"/>
            <w:tcBorders>
              <w:top w:val="single" w:sz="4" w:space="0" w:color="auto"/>
              <w:left w:val="nil"/>
              <w:bottom w:val="single" w:sz="4" w:space="0" w:color="auto"/>
              <w:right w:val="nil"/>
            </w:tcBorders>
          </w:tcPr>
          <w:p w14:paraId="7EE5FF08" w14:textId="77777777" w:rsidR="00617CC4" w:rsidRDefault="00617CC4">
            <w:pPr>
              <w:rPr>
                <w:rFonts w:ascii="Arial" w:hAnsi="Arial" w:cs="Arial"/>
                <w:sz w:val="22"/>
                <w:szCs w:val="22"/>
              </w:rPr>
            </w:pPr>
          </w:p>
        </w:tc>
        <w:tc>
          <w:tcPr>
            <w:tcW w:w="709" w:type="dxa"/>
            <w:tcBorders>
              <w:top w:val="single" w:sz="12" w:space="0" w:color="auto"/>
              <w:left w:val="nil"/>
              <w:bottom w:val="single" w:sz="12" w:space="0" w:color="auto"/>
              <w:right w:val="nil"/>
            </w:tcBorders>
          </w:tcPr>
          <w:p w14:paraId="5875D97B" w14:textId="77777777" w:rsidR="00617CC4" w:rsidRDefault="00617CC4">
            <w:pPr>
              <w:rPr>
                <w:rFonts w:ascii="Arial" w:hAnsi="Arial" w:cs="Arial"/>
                <w:sz w:val="22"/>
                <w:szCs w:val="22"/>
              </w:rPr>
            </w:pPr>
          </w:p>
        </w:tc>
      </w:tr>
      <w:tr w:rsidR="00617CC4" w14:paraId="2AC6C1B2" w14:textId="77777777">
        <w:tc>
          <w:tcPr>
            <w:tcW w:w="4361" w:type="dxa"/>
            <w:tcBorders>
              <w:top w:val="nil"/>
              <w:left w:val="nil"/>
              <w:bottom w:val="nil"/>
              <w:right w:val="single" w:sz="12" w:space="0" w:color="auto"/>
            </w:tcBorders>
            <w:hideMark/>
          </w:tcPr>
          <w:p w14:paraId="76B0F1EF" w14:textId="77777777" w:rsidR="00617CC4" w:rsidRDefault="00617CC4">
            <w:pPr>
              <w:rPr>
                <w:rFonts w:ascii="Arial" w:hAnsi="Arial" w:cs="Arial"/>
                <w:b/>
                <w:bCs/>
                <w:sz w:val="22"/>
                <w:szCs w:val="22"/>
              </w:rPr>
            </w:pPr>
            <w:r>
              <w:rPr>
                <w:rFonts w:ascii="Arial" w:hAnsi="Arial" w:cs="Arial"/>
                <w:b/>
                <w:bCs/>
                <w:sz w:val="22"/>
                <w:szCs w:val="22"/>
              </w:rPr>
              <w:t>Laboratory reports</w:t>
            </w:r>
          </w:p>
        </w:tc>
        <w:tc>
          <w:tcPr>
            <w:tcW w:w="1843" w:type="dxa"/>
            <w:tcBorders>
              <w:top w:val="single" w:sz="12" w:space="0" w:color="auto"/>
              <w:left w:val="single" w:sz="12" w:space="0" w:color="auto"/>
              <w:bottom w:val="single" w:sz="12" w:space="0" w:color="auto"/>
              <w:right w:val="single" w:sz="12" w:space="0" w:color="auto"/>
            </w:tcBorders>
          </w:tcPr>
          <w:p w14:paraId="7D3E6345" w14:textId="77777777" w:rsidR="00617CC4" w:rsidRDefault="00617CC4">
            <w:pPr>
              <w:rPr>
                <w:rFonts w:ascii="Arial" w:hAnsi="Arial" w:cs="Arial"/>
                <w:b/>
                <w:bCs/>
                <w:sz w:val="22"/>
                <w:szCs w:val="22"/>
              </w:rPr>
            </w:pPr>
          </w:p>
        </w:tc>
        <w:tc>
          <w:tcPr>
            <w:tcW w:w="709" w:type="dxa"/>
            <w:tcBorders>
              <w:top w:val="single" w:sz="4" w:space="0" w:color="auto"/>
              <w:left w:val="single" w:sz="12" w:space="0" w:color="auto"/>
              <w:bottom w:val="single" w:sz="4" w:space="0" w:color="auto"/>
              <w:right w:val="single" w:sz="12" w:space="0" w:color="auto"/>
            </w:tcBorders>
          </w:tcPr>
          <w:p w14:paraId="5D733B3C" w14:textId="77777777" w:rsidR="00617CC4" w:rsidRDefault="00617CC4">
            <w:pPr>
              <w:rPr>
                <w:rFonts w:ascii="Arial" w:hAnsi="Arial" w:cs="Arial"/>
                <w:b/>
                <w:bCs/>
                <w:sz w:val="22"/>
                <w:szCs w:val="22"/>
              </w:rPr>
            </w:pPr>
          </w:p>
        </w:tc>
        <w:tc>
          <w:tcPr>
            <w:tcW w:w="709" w:type="dxa"/>
            <w:tcBorders>
              <w:top w:val="single" w:sz="12" w:space="0" w:color="auto"/>
              <w:left w:val="single" w:sz="12" w:space="0" w:color="auto"/>
              <w:bottom w:val="single" w:sz="12" w:space="0" w:color="auto"/>
              <w:right w:val="single" w:sz="12" w:space="0" w:color="auto"/>
            </w:tcBorders>
          </w:tcPr>
          <w:p w14:paraId="28B45FAA" w14:textId="77777777" w:rsidR="00617CC4" w:rsidRDefault="00617CC4">
            <w:pPr>
              <w:rPr>
                <w:rFonts w:ascii="Arial" w:hAnsi="Arial" w:cs="Arial"/>
                <w:b/>
                <w:bCs/>
                <w:sz w:val="22"/>
                <w:szCs w:val="22"/>
              </w:rPr>
            </w:pPr>
          </w:p>
        </w:tc>
      </w:tr>
      <w:tr w:rsidR="00617CC4" w14:paraId="4A9411C0" w14:textId="77777777">
        <w:tc>
          <w:tcPr>
            <w:tcW w:w="4361" w:type="dxa"/>
          </w:tcPr>
          <w:p w14:paraId="26018156" w14:textId="77777777" w:rsidR="00617CC4" w:rsidRDefault="00617CC4">
            <w:pPr>
              <w:rPr>
                <w:rFonts w:ascii="Arial" w:hAnsi="Arial" w:cs="Arial"/>
                <w:sz w:val="22"/>
                <w:szCs w:val="22"/>
              </w:rPr>
            </w:pPr>
          </w:p>
        </w:tc>
        <w:tc>
          <w:tcPr>
            <w:tcW w:w="1843" w:type="dxa"/>
            <w:tcBorders>
              <w:top w:val="single" w:sz="12" w:space="0" w:color="auto"/>
              <w:left w:val="nil"/>
              <w:bottom w:val="single" w:sz="12" w:space="0" w:color="auto"/>
              <w:right w:val="nil"/>
            </w:tcBorders>
          </w:tcPr>
          <w:p w14:paraId="22CB9883" w14:textId="77777777" w:rsidR="00617CC4" w:rsidRDefault="00617CC4">
            <w:pPr>
              <w:rPr>
                <w:rFonts w:ascii="Arial" w:hAnsi="Arial" w:cs="Arial"/>
                <w:sz w:val="22"/>
                <w:szCs w:val="22"/>
              </w:rPr>
            </w:pPr>
          </w:p>
        </w:tc>
        <w:tc>
          <w:tcPr>
            <w:tcW w:w="709" w:type="dxa"/>
            <w:tcBorders>
              <w:top w:val="single" w:sz="4" w:space="0" w:color="auto"/>
              <w:left w:val="nil"/>
              <w:bottom w:val="single" w:sz="4" w:space="0" w:color="auto"/>
              <w:right w:val="nil"/>
            </w:tcBorders>
          </w:tcPr>
          <w:p w14:paraId="77A68C03" w14:textId="77777777" w:rsidR="00617CC4" w:rsidRDefault="00617CC4">
            <w:pPr>
              <w:rPr>
                <w:rFonts w:ascii="Arial" w:hAnsi="Arial" w:cs="Arial"/>
                <w:sz w:val="22"/>
                <w:szCs w:val="22"/>
              </w:rPr>
            </w:pPr>
          </w:p>
        </w:tc>
        <w:tc>
          <w:tcPr>
            <w:tcW w:w="709" w:type="dxa"/>
            <w:tcBorders>
              <w:top w:val="single" w:sz="12" w:space="0" w:color="auto"/>
              <w:left w:val="nil"/>
              <w:bottom w:val="single" w:sz="12" w:space="0" w:color="auto"/>
              <w:right w:val="nil"/>
            </w:tcBorders>
          </w:tcPr>
          <w:p w14:paraId="4B5658A8" w14:textId="77777777" w:rsidR="00617CC4" w:rsidRDefault="00617CC4">
            <w:pPr>
              <w:rPr>
                <w:rFonts w:ascii="Arial" w:hAnsi="Arial" w:cs="Arial"/>
                <w:sz w:val="22"/>
                <w:szCs w:val="22"/>
              </w:rPr>
            </w:pPr>
          </w:p>
        </w:tc>
      </w:tr>
      <w:tr w:rsidR="00617CC4" w14:paraId="36C689E1" w14:textId="77777777">
        <w:tc>
          <w:tcPr>
            <w:tcW w:w="4361" w:type="dxa"/>
            <w:tcBorders>
              <w:top w:val="nil"/>
              <w:left w:val="nil"/>
              <w:bottom w:val="nil"/>
              <w:right w:val="single" w:sz="12" w:space="0" w:color="auto"/>
            </w:tcBorders>
            <w:hideMark/>
          </w:tcPr>
          <w:p w14:paraId="2D79E218" w14:textId="77777777" w:rsidR="00617CC4" w:rsidRDefault="00617CC4">
            <w:pPr>
              <w:rPr>
                <w:rFonts w:ascii="Arial" w:hAnsi="Arial" w:cs="Arial"/>
                <w:b/>
                <w:bCs/>
                <w:sz w:val="22"/>
                <w:szCs w:val="22"/>
              </w:rPr>
            </w:pPr>
            <w:r>
              <w:rPr>
                <w:rFonts w:ascii="Arial" w:hAnsi="Arial" w:cs="Arial"/>
                <w:b/>
                <w:bCs/>
                <w:sz w:val="22"/>
                <w:szCs w:val="22"/>
              </w:rPr>
              <w:t>Written examination</w:t>
            </w:r>
          </w:p>
        </w:tc>
        <w:tc>
          <w:tcPr>
            <w:tcW w:w="1843" w:type="dxa"/>
            <w:tcBorders>
              <w:top w:val="single" w:sz="12" w:space="0" w:color="auto"/>
              <w:left w:val="single" w:sz="12" w:space="0" w:color="auto"/>
              <w:bottom w:val="single" w:sz="12" w:space="0" w:color="auto"/>
              <w:right w:val="single" w:sz="4" w:space="0" w:color="auto"/>
            </w:tcBorders>
          </w:tcPr>
          <w:p w14:paraId="37E38969" w14:textId="77777777" w:rsidR="00617CC4" w:rsidRDefault="00617CC4">
            <w:pPr>
              <w:rPr>
                <w:rFonts w:ascii="Arial" w:hAnsi="Arial" w:cs="Arial"/>
                <w:b/>
                <w:bCs/>
                <w:sz w:val="22"/>
                <w:szCs w:val="22"/>
              </w:rPr>
            </w:pPr>
          </w:p>
        </w:tc>
        <w:tc>
          <w:tcPr>
            <w:tcW w:w="709" w:type="dxa"/>
            <w:tcBorders>
              <w:top w:val="single" w:sz="4" w:space="0" w:color="auto"/>
              <w:left w:val="single" w:sz="4" w:space="0" w:color="auto"/>
              <w:bottom w:val="single" w:sz="4" w:space="0" w:color="auto"/>
              <w:right w:val="single" w:sz="12" w:space="0" w:color="auto"/>
            </w:tcBorders>
          </w:tcPr>
          <w:p w14:paraId="2F1B610E" w14:textId="77777777" w:rsidR="00617CC4" w:rsidRDefault="00617CC4">
            <w:pPr>
              <w:rPr>
                <w:rFonts w:ascii="Arial" w:hAnsi="Arial" w:cs="Arial"/>
                <w:b/>
                <w:bCs/>
                <w:sz w:val="22"/>
                <w:szCs w:val="22"/>
              </w:rPr>
            </w:pPr>
          </w:p>
        </w:tc>
        <w:tc>
          <w:tcPr>
            <w:tcW w:w="709" w:type="dxa"/>
            <w:tcBorders>
              <w:top w:val="single" w:sz="12" w:space="0" w:color="auto"/>
              <w:left w:val="single" w:sz="12" w:space="0" w:color="auto"/>
              <w:bottom w:val="single" w:sz="12" w:space="0" w:color="auto"/>
              <w:right w:val="single" w:sz="12" w:space="0" w:color="auto"/>
            </w:tcBorders>
          </w:tcPr>
          <w:p w14:paraId="48671CBE" w14:textId="77777777" w:rsidR="00617CC4" w:rsidRDefault="00617CC4">
            <w:pPr>
              <w:rPr>
                <w:rFonts w:ascii="Arial" w:hAnsi="Arial" w:cs="Arial"/>
                <w:b/>
                <w:bCs/>
                <w:sz w:val="22"/>
                <w:szCs w:val="22"/>
              </w:rPr>
            </w:pPr>
          </w:p>
        </w:tc>
      </w:tr>
      <w:tr w:rsidR="00617CC4" w14:paraId="42381ED9" w14:textId="77777777">
        <w:tc>
          <w:tcPr>
            <w:tcW w:w="4361" w:type="dxa"/>
          </w:tcPr>
          <w:p w14:paraId="79A442F1" w14:textId="77777777" w:rsidR="00617CC4" w:rsidRDefault="00617CC4">
            <w:pPr>
              <w:rPr>
                <w:rFonts w:ascii="Arial" w:hAnsi="Arial" w:cs="Arial"/>
                <w:sz w:val="22"/>
                <w:szCs w:val="22"/>
              </w:rPr>
            </w:pPr>
          </w:p>
        </w:tc>
        <w:tc>
          <w:tcPr>
            <w:tcW w:w="1843" w:type="dxa"/>
            <w:tcBorders>
              <w:top w:val="single" w:sz="12" w:space="0" w:color="auto"/>
              <w:left w:val="nil"/>
              <w:bottom w:val="single" w:sz="12" w:space="0" w:color="auto"/>
              <w:right w:val="nil"/>
            </w:tcBorders>
          </w:tcPr>
          <w:p w14:paraId="2DA91F53" w14:textId="77777777" w:rsidR="00617CC4" w:rsidRDefault="00617CC4">
            <w:pPr>
              <w:rPr>
                <w:rFonts w:ascii="Arial" w:hAnsi="Arial" w:cs="Arial"/>
                <w:sz w:val="22"/>
                <w:szCs w:val="22"/>
              </w:rPr>
            </w:pPr>
          </w:p>
        </w:tc>
        <w:tc>
          <w:tcPr>
            <w:tcW w:w="709" w:type="dxa"/>
            <w:tcBorders>
              <w:top w:val="single" w:sz="4" w:space="0" w:color="auto"/>
              <w:left w:val="nil"/>
              <w:bottom w:val="single" w:sz="4" w:space="0" w:color="auto"/>
              <w:right w:val="nil"/>
            </w:tcBorders>
          </w:tcPr>
          <w:p w14:paraId="4C236BB9" w14:textId="77777777" w:rsidR="00617CC4" w:rsidRDefault="00617CC4">
            <w:pPr>
              <w:rPr>
                <w:rFonts w:ascii="Arial" w:hAnsi="Arial" w:cs="Arial"/>
                <w:sz w:val="22"/>
                <w:szCs w:val="22"/>
              </w:rPr>
            </w:pPr>
          </w:p>
        </w:tc>
        <w:tc>
          <w:tcPr>
            <w:tcW w:w="709" w:type="dxa"/>
            <w:tcBorders>
              <w:top w:val="single" w:sz="12" w:space="0" w:color="auto"/>
              <w:left w:val="nil"/>
              <w:bottom w:val="single" w:sz="12" w:space="0" w:color="auto"/>
              <w:right w:val="nil"/>
            </w:tcBorders>
          </w:tcPr>
          <w:p w14:paraId="05E8775F" w14:textId="77777777" w:rsidR="00617CC4" w:rsidRDefault="00617CC4">
            <w:pPr>
              <w:rPr>
                <w:rFonts w:ascii="Arial" w:hAnsi="Arial" w:cs="Arial"/>
                <w:sz w:val="22"/>
                <w:szCs w:val="22"/>
              </w:rPr>
            </w:pPr>
          </w:p>
        </w:tc>
      </w:tr>
      <w:tr w:rsidR="00617CC4" w14:paraId="7D73A045" w14:textId="77777777">
        <w:tc>
          <w:tcPr>
            <w:tcW w:w="4361" w:type="dxa"/>
            <w:tcBorders>
              <w:top w:val="nil"/>
              <w:left w:val="nil"/>
              <w:bottom w:val="nil"/>
              <w:right w:val="single" w:sz="12" w:space="0" w:color="auto"/>
            </w:tcBorders>
            <w:hideMark/>
          </w:tcPr>
          <w:p w14:paraId="7E045288" w14:textId="77777777" w:rsidR="00617CC4" w:rsidRDefault="00617CC4">
            <w:pPr>
              <w:rPr>
                <w:rFonts w:ascii="Arial" w:hAnsi="Arial" w:cs="Arial"/>
                <w:b/>
                <w:bCs/>
                <w:sz w:val="22"/>
                <w:szCs w:val="22"/>
              </w:rPr>
            </w:pPr>
            <w:r>
              <w:rPr>
                <w:rFonts w:ascii="Arial" w:hAnsi="Arial" w:cs="Arial"/>
                <w:b/>
                <w:bCs/>
                <w:sz w:val="22"/>
                <w:szCs w:val="22"/>
              </w:rPr>
              <w:t xml:space="preserve">Other (please specify) </w:t>
            </w:r>
          </w:p>
        </w:tc>
        <w:tc>
          <w:tcPr>
            <w:tcW w:w="1843" w:type="dxa"/>
            <w:tcBorders>
              <w:top w:val="single" w:sz="12" w:space="0" w:color="auto"/>
              <w:left w:val="single" w:sz="12" w:space="0" w:color="auto"/>
              <w:bottom w:val="single" w:sz="12" w:space="0" w:color="auto"/>
              <w:right w:val="single" w:sz="12" w:space="0" w:color="auto"/>
            </w:tcBorders>
          </w:tcPr>
          <w:p w14:paraId="06DF143C" w14:textId="77777777" w:rsidR="00617CC4" w:rsidRDefault="00617CC4">
            <w:pPr>
              <w:rPr>
                <w:rFonts w:ascii="Arial" w:hAnsi="Arial" w:cs="Arial"/>
                <w:b/>
                <w:bCs/>
                <w:noProof/>
                <w:sz w:val="22"/>
                <w:szCs w:val="22"/>
                <w:lang w:val="en-US"/>
              </w:rPr>
            </w:pPr>
          </w:p>
        </w:tc>
        <w:tc>
          <w:tcPr>
            <w:tcW w:w="709" w:type="dxa"/>
            <w:tcBorders>
              <w:top w:val="single" w:sz="4" w:space="0" w:color="auto"/>
              <w:left w:val="single" w:sz="12" w:space="0" w:color="auto"/>
              <w:bottom w:val="single" w:sz="4" w:space="0" w:color="auto"/>
              <w:right w:val="single" w:sz="12" w:space="0" w:color="auto"/>
            </w:tcBorders>
          </w:tcPr>
          <w:p w14:paraId="3717F9C5" w14:textId="77777777" w:rsidR="00617CC4" w:rsidRDefault="00617CC4">
            <w:pPr>
              <w:rPr>
                <w:rFonts w:ascii="Arial" w:hAnsi="Arial" w:cs="Arial"/>
                <w:b/>
                <w:bCs/>
                <w:noProof/>
                <w:sz w:val="22"/>
                <w:szCs w:val="22"/>
                <w:lang w:val="en-US"/>
              </w:rPr>
            </w:pPr>
          </w:p>
        </w:tc>
        <w:tc>
          <w:tcPr>
            <w:tcW w:w="709" w:type="dxa"/>
            <w:tcBorders>
              <w:top w:val="single" w:sz="12" w:space="0" w:color="auto"/>
              <w:left w:val="single" w:sz="12" w:space="0" w:color="auto"/>
              <w:bottom w:val="single" w:sz="12" w:space="0" w:color="auto"/>
              <w:right w:val="single" w:sz="12" w:space="0" w:color="auto"/>
            </w:tcBorders>
          </w:tcPr>
          <w:p w14:paraId="2DD5C858" w14:textId="77777777" w:rsidR="00617CC4" w:rsidRDefault="00617CC4">
            <w:pPr>
              <w:rPr>
                <w:rFonts w:ascii="Arial" w:hAnsi="Arial" w:cs="Arial"/>
                <w:b/>
                <w:bCs/>
                <w:noProof/>
                <w:sz w:val="22"/>
                <w:szCs w:val="22"/>
                <w:lang w:val="en-US"/>
              </w:rPr>
            </w:pPr>
          </w:p>
        </w:tc>
      </w:tr>
    </w:tbl>
    <w:p w14:paraId="57D88222" w14:textId="77777777" w:rsidR="00617CC4" w:rsidRDefault="00617CC4" w:rsidP="00617CC4">
      <w:pPr>
        <w:rPr>
          <w:rFonts w:ascii="Arial" w:hAnsi="Arial" w:cs="Arial"/>
          <w:i/>
          <w:iCs/>
          <w:sz w:val="22"/>
          <w:szCs w:val="22"/>
        </w:rPr>
      </w:pPr>
    </w:p>
    <w:p w14:paraId="280530FD" w14:textId="77777777" w:rsidR="00617CC4" w:rsidRDefault="00617CC4" w:rsidP="00617CC4">
      <w:pPr>
        <w:pStyle w:val="Heading7"/>
        <w:rPr>
          <w:sz w:val="22"/>
          <w:szCs w:val="22"/>
        </w:rPr>
      </w:pPr>
      <w:r>
        <w:rPr>
          <w:sz w:val="22"/>
          <w:szCs w:val="22"/>
        </w:rPr>
        <w:t>Comments</w:t>
      </w:r>
    </w:p>
    <w:p w14:paraId="6A351D32" w14:textId="77777777" w:rsidR="00617CC4" w:rsidRDefault="00617CC4" w:rsidP="00617CC4">
      <w:pPr>
        <w:rPr>
          <w:rFonts w:ascii="Arial" w:hAnsi="Arial" w:cs="Arial"/>
          <w:i/>
          <w:iCs/>
          <w:sz w:val="22"/>
          <w:szCs w:val="22"/>
        </w:rPr>
      </w:pPr>
      <w:r>
        <w:rPr>
          <w:rFonts w:ascii="Arial" w:hAnsi="Arial" w:cs="Arial"/>
          <w:i/>
          <w:iCs/>
          <w:sz w:val="22"/>
          <w:szCs w:val="22"/>
        </w:rPr>
        <w:t>Please provide written feedback to student on performance during the SSC</w:t>
      </w:r>
    </w:p>
    <w:p w14:paraId="12ADE55A" w14:textId="77777777" w:rsidR="00617CC4" w:rsidRDefault="00617CC4" w:rsidP="00617CC4">
      <w:pPr>
        <w:pStyle w:val="NoteLevel11"/>
        <w:numPr>
          <w:ilvl w:val="0"/>
          <w:numId w:val="0"/>
        </w:numPr>
        <w:tabs>
          <w:tab w:val="left" w:pos="720"/>
        </w:tabs>
        <w:rPr>
          <w:rFonts w:ascii="Arial" w:hAnsi="Arial" w:cs="Arial"/>
          <w:color w:val="0070C0"/>
          <w:sz w:val="22"/>
          <w:szCs w:val="22"/>
        </w:rPr>
      </w:pPr>
    </w:p>
    <w:p w14:paraId="34446D89" w14:textId="77777777" w:rsidR="00617CC4" w:rsidRDefault="00617CC4" w:rsidP="00617CC4">
      <w:pPr>
        <w:pStyle w:val="NoteLevel11"/>
        <w:numPr>
          <w:ilvl w:val="0"/>
          <w:numId w:val="0"/>
        </w:numPr>
        <w:tabs>
          <w:tab w:val="left" w:pos="720"/>
        </w:tabs>
        <w:rPr>
          <w:rFonts w:ascii="Arial" w:hAnsi="Arial" w:cs="Arial"/>
          <w:b/>
          <w:color w:val="FF0000"/>
          <w:sz w:val="22"/>
          <w:szCs w:val="22"/>
          <w:u w:val="single"/>
        </w:rPr>
      </w:pPr>
      <w:r>
        <w:rPr>
          <w:rFonts w:ascii="Arial" w:hAnsi="Arial" w:cs="Arial"/>
          <w:b/>
          <w:color w:val="FF0000"/>
          <w:sz w:val="22"/>
          <w:szCs w:val="22"/>
          <w:u w:val="single"/>
        </w:rPr>
        <w:t>Report/essay/dissertation (60%) – B2 grade</w:t>
      </w:r>
    </w:p>
    <w:p w14:paraId="402AF151" w14:textId="77777777" w:rsidR="00617CC4" w:rsidRDefault="00617CC4" w:rsidP="00617CC4">
      <w:pPr>
        <w:pStyle w:val="NormalWeb"/>
        <w:spacing w:before="0" w:beforeAutospacing="0" w:after="0" w:afterAutospacing="0"/>
        <w:ind w:right="-58"/>
        <w:rPr>
          <w:rFonts w:ascii="Arial" w:hAnsi="Arial" w:cs="Arial"/>
          <w:color w:val="0070C0"/>
          <w:sz w:val="22"/>
          <w:szCs w:val="22"/>
        </w:rPr>
      </w:pPr>
      <w:r>
        <w:rPr>
          <w:rFonts w:ascii="Arial" w:hAnsi="Arial" w:cs="Arial"/>
          <w:b/>
          <w:color w:val="0070C0"/>
          <w:sz w:val="22"/>
          <w:szCs w:val="22"/>
          <w:u w:val="single"/>
        </w:rPr>
        <w:t>Overall</w:t>
      </w:r>
      <w:r>
        <w:rPr>
          <w:rFonts w:ascii="Arial" w:hAnsi="Arial" w:cs="Arial"/>
          <w:b/>
          <w:color w:val="0070C0"/>
          <w:sz w:val="22"/>
          <w:szCs w:val="22"/>
        </w:rPr>
        <w:t xml:space="preserve"> - </w:t>
      </w:r>
      <w:r>
        <w:rPr>
          <w:rFonts w:ascii="Arial" w:hAnsi="Arial" w:cs="Arial"/>
          <w:color w:val="0070C0"/>
          <w:sz w:val="22"/>
          <w:szCs w:val="22"/>
        </w:rPr>
        <w:t xml:space="preserve">Conclusive attainment of virtually all intended learning outcomes, clearly grounded on a close familiarity with a wide range of supporting evidence, constructively utilised to reveal appreciable depth of understanding. </w:t>
      </w:r>
    </w:p>
    <w:p w14:paraId="4A789461" w14:textId="77777777" w:rsidR="00617CC4" w:rsidRDefault="00617CC4" w:rsidP="00617CC4">
      <w:pPr>
        <w:pStyle w:val="NormalWeb"/>
        <w:spacing w:before="0" w:beforeAutospacing="0" w:after="0" w:afterAutospacing="0"/>
        <w:ind w:right="-58"/>
        <w:rPr>
          <w:rFonts w:ascii="Arial" w:hAnsi="Arial" w:cs="Arial"/>
          <w:b/>
          <w:color w:val="0070C0"/>
          <w:sz w:val="22"/>
          <w:szCs w:val="22"/>
          <w:u w:val="single"/>
        </w:rPr>
      </w:pPr>
      <w:r>
        <w:rPr>
          <w:rFonts w:ascii="Arial" w:hAnsi="Arial" w:cs="Arial"/>
          <w:b/>
          <w:color w:val="0070C0"/>
          <w:sz w:val="22"/>
          <w:szCs w:val="22"/>
          <w:u w:val="single"/>
        </w:rPr>
        <w:t>Additional comments</w:t>
      </w:r>
    </w:p>
    <w:p w14:paraId="0EE132EB" w14:textId="77777777" w:rsidR="00617CC4" w:rsidRDefault="00617CC4" w:rsidP="00617CC4">
      <w:pPr>
        <w:rPr>
          <w:rFonts w:ascii="Arial" w:eastAsia="MS Mincho" w:hAnsi="Arial" w:cs="Arial"/>
          <w:color w:val="0070C0"/>
          <w:sz w:val="22"/>
          <w:szCs w:val="22"/>
          <w:lang w:val="en-US" w:eastAsia="ja-JP"/>
        </w:rPr>
      </w:pPr>
      <w:r>
        <w:rPr>
          <w:rFonts w:ascii="Arial" w:hAnsi="Arial" w:cs="Arial"/>
          <w:b/>
          <w:color w:val="0070C0"/>
          <w:sz w:val="22"/>
          <w:szCs w:val="22"/>
        </w:rPr>
        <w:t>Understanding</w:t>
      </w:r>
      <w:r>
        <w:rPr>
          <w:rFonts w:ascii="Arial" w:hAnsi="Arial" w:cs="Arial"/>
          <w:color w:val="0070C0"/>
          <w:sz w:val="22"/>
          <w:szCs w:val="22"/>
        </w:rPr>
        <w:t xml:space="preserve">: Shows a </w:t>
      </w:r>
      <w:r>
        <w:rPr>
          <w:rFonts w:ascii="Arial" w:hAnsi="Arial" w:cs="Arial"/>
          <w:i/>
          <w:color w:val="0070C0"/>
          <w:sz w:val="22"/>
          <w:szCs w:val="22"/>
        </w:rPr>
        <w:t>very good</w:t>
      </w:r>
      <w:r>
        <w:rPr>
          <w:rFonts w:ascii="Arial" w:hAnsi="Arial" w:cs="Arial"/>
          <w:color w:val="0070C0"/>
          <w:sz w:val="22"/>
          <w:szCs w:val="22"/>
        </w:rPr>
        <w:t xml:space="preserve"> breadth of understanding, synthesis and insight for virtually all intended learning outcomes.</w:t>
      </w:r>
      <w:r>
        <w:rPr>
          <w:rFonts w:ascii="Arial" w:eastAsia="MS Mincho" w:hAnsi="Arial" w:cs="Arial"/>
          <w:color w:val="0070C0"/>
          <w:sz w:val="22"/>
          <w:szCs w:val="22"/>
          <w:lang w:val="en-US" w:eastAsia="ja-JP"/>
        </w:rPr>
        <w:t xml:space="preserve"> </w:t>
      </w:r>
    </w:p>
    <w:p w14:paraId="706B2780" w14:textId="77777777" w:rsidR="00617CC4" w:rsidRDefault="00617CC4" w:rsidP="00617CC4">
      <w:pPr>
        <w:rPr>
          <w:rFonts w:ascii="Arial" w:eastAsia="MS Mincho" w:hAnsi="Arial" w:cs="Arial"/>
          <w:color w:val="0070C0"/>
          <w:sz w:val="22"/>
          <w:szCs w:val="22"/>
          <w:lang w:val="en-US" w:eastAsia="ja-JP"/>
        </w:rPr>
      </w:pPr>
      <w:r>
        <w:rPr>
          <w:rFonts w:ascii="Arial" w:eastAsia="MS Mincho" w:hAnsi="Arial" w:cs="Arial"/>
          <w:color w:val="0070C0"/>
          <w:sz w:val="22"/>
          <w:szCs w:val="22"/>
          <w:lang w:val="en-US" w:eastAsia="ja-JP"/>
        </w:rPr>
        <w:t xml:space="preserve">Contains mainly relevant material with few omissions and/or inclusion of irrelevant material. </w:t>
      </w:r>
    </w:p>
    <w:p w14:paraId="59D75A4D" w14:textId="77777777" w:rsidR="00617CC4" w:rsidRDefault="00617CC4" w:rsidP="00617CC4">
      <w:pPr>
        <w:pStyle w:val="NormalWeb"/>
        <w:spacing w:before="0" w:beforeAutospacing="0" w:after="0" w:afterAutospacing="0"/>
        <w:ind w:right="-58"/>
        <w:rPr>
          <w:rFonts w:ascii="Arial" w:hAnsi="Arial" w:cs="Arial"/>
          <w:color w:val="0070C0"/>
          <w:sz w:val="22"/>
          <w:szCs w:val="22"/>
        </w:rPr>
      </w:pPr>
      <w:r>
        <w:rPr>
          <w:rFonts w:ascii="Arial" w:hAnsi="Arial" w:cs="Arial"/>
          <w:b/>
          <w:color w:val="0070C0"/>
          <w:sz w:val="22"/>
          <w:szCs w:val="22"/>
        </w:rPr>
        <w:t>Data</w:t>
      </w:r>
      <w:r>
        <w:rPr>
          <w:rFonts w:ascii="Arial" w:hAnsi="Arial" w:cs="Arial"/>
          <w:color w:val="0070C0"/>
          <w:sz w:val="22"/>
          <w:szCs w:val="22"/>
        </w:rPr>
        <w:t xml:space="preserve"> </w:t>
      </w:r>
      <w:r>
        <w:rPr>
          <w:rFonts w:ascii="Arial" w:hAnsi="Arial" w:cs="Arial"/>
          <w:b/>
          <w:color w:val="0070C0"/>
          <w:sz w:val="22"/>
          <w:szCs w:val="22"/>
        </w:rPr>
        <w:t>interpretation</w:t>
      </w:r>
      <w:r>
        <w:rPr>
          <w:rFonts w:ascii="Arial" w:hAnsi="Arial" w:cs="Arial"/>
          <w:color w:val="0070C0"/>
          <w:sz w:val="22"/>
          <w:szCs w:val="22"/>
        </w:rPr>
        <w:t xml:space="preserve">: If appropriate, statistical analysis is generally well used. </w:t>
      </w:r>
      <w:r>
        <w:rPr>
          <w:rFonts w:ascii="Arial" w:hAnsi="Arial" w:cs="Arial"/>
          <w:i/>
          <w:color w:val="0070C0"/>
          <w:sz w:val="22"/>
          <w:szCs w:val="22"/>
        </w:rPr>
        <w:t>Very good</w:t>
      </w:r>
      <w:r>
        <w:rPr>
          <w:rFonts w:ascii="Arial" w:hAnsi="Arial" w:cs="Arial"/>
          <w:color w:val="0070C0"/>
          <w:sz w:val="22"/>
          <w:szCs w:val="22"/>
        </w:rPr>
        <w:t xml:space="preserve"> attempt at data interpretation. </w:t>
      </w:r>
    </w:p>
    <w:p w14:paraId="35B01F1B" w14:textId="77777777" w:rsidR="00617CC4" w:rsidRDefault="00617CC4" w:rsidP="00617CC4">
      <w:pPr>
        <w:pStyle w:val="NormalWeb"/>
        <w:spacing w:before="0" w:beforeAutospacing="0" w:after="0" w:afterAutospacing="0"/>
        <w:ind w:right="-58"/>
        <w:rPr>
          <w:rFonts w:ascii="Arial" w:eastAsia="MS Mincho" w:hAnsi="Arial" w:cs="Arial"/>
          <w:color w:val="0070C0"/>
          <w:sz w:val="22"/>
          <w:szCs w:val="22"/>
          <w:lang w:val="en-US" w:eastAsia="ja-JP"/>
        </w:rPr>
      </w:pPr>
      <w:r>
        <w:rPr>
          <w:rFonts w:ascii="Arial" w:hAnsi="Arial" w:cs="Arial"/>
          <w:b/>
          <w:color w:val="0070C0"/>
          <w:sz w:val="22"/>
          <w:szCs w:val="22"/>
        </w:rPr>
        <w:t>Resources</w:t>
      </w:r>
      <w:r>
        <w:rPr>
          <w:rFonts w:ascii="Arial" w:hAnsi="Arial" w:cs="Arial"/>
          <w:color w:val="0070C0"/>
          <w:sz w:val="22"/>
          <w:szCs w:val="22"/>
        </w:rPr>
        <w:t>:</w:t>
      </w:r>
      <w:r>
        <w:rPr>
          <w:rFonts w:ascii="Arial" w:eastAsia="MS Mincho" w:hAnsi="Arial" w:cs="Arial"/>
          <w:color w:val="0070C0"/>
          <w:sz w:val="22"/>
          <w:szCs w:val="22"/>
          <w:lang w:val="en-US" w:eastAsia="ja-JP"/>
        </w:rPr>
        <w:t xml:space="preserve"> Based on a relevant range of literature.</w:t>
      </w:r>
    </w:p>
    <w:p w14:paraId="40A60E33" w14:textId="77777777" w:rsidR="00617CC4" w:rsidRDefault="00617CC4" w:rsidP="00617CC4">
      <w:pPr>
        <w:pStyle w:val="NoteLevel11"/>
        <w:numPr>
          <w:ilvl w:val="0"/>
          <w:numId w:val="0"/>
        </w:numPr>
        <w:tabs>
          <w:tab w:val="left" w:pos="720"/>
        </w:tabs>
        <w:rPr>
          <w:rFonts w:ascii="Arial" w:hAnsi="Arial" w:cs="Arial"/>
          <w:b/>
          <w:color w:val="0070C0"/>
          <w:sz w:val="22"/>
          <w:szCs w:val="22"/>
        </w:rPr>
      </w:pPr>
      <w:r>
        <w:rPr>
          <w:rFonts w:ascii="Arial" w:hAnsi="Arial" w:cs="Arial"/>
          <w:b/>
          <w:color w:val="0070C0"/>
          <w:sz w:val="22"/>
          <w:szCs w:val="22"/>
        </w:rPr>
        <w:t>Presentation</w:t>
      </w:r>
      <w:r>
        <w:rPr>
          <w:rFonts w:ascii="Arial" w:hAnsi="Arial" w:cs="Arial"/>
          <w:color w:val="0070C0"/>
          <w:sz w:val="22"/>
          <w:szCs w:val="22"/>
        </w:rPr>
        <w:t xml:space="preserve">: Presentation of work demonstrating a </w:t>
      </w:r>
      <w:r>
        <w:rPr>
          <w:rFonts w:ascii="Arial" w:hAnsi="Arial" w:cs="Arial"/>
          <w:i/>
          <w:color w:val="0070C0"/>
          <w:sz w:val="22"/>
          <w:szCs w:val="22"/>
        </w:rPr>
        <w:t>very good</w:t>
      </w:r>
      <w:r>
        <w:rPr>
          <w:rFonts w:ascii="Arial" w:hAnsi="Arial" w:cs="Arial"/>
          <w:color w:val="0070C0"/>
          <w:sz w:val="22"/>
          <w:szCs w:val="22"/>
        </w:rPr>
        <w:t xml:space="preserve"> quality with structure of writing and layout, figures, diagrams and references being correctly formatted.</w:t>
      </w:r>
    </w:p>
    <w:p w14:paraId="3D7B87A1" w14:textId="77777777" w:rsidR="00617CC4" w:rsidRDefault="00617CC4" w:rsidP="00617CC4">
      <w:pPr>
        <w:rPr>
          <w:rFonts w:ascii="Arial" w:hAnsi="Arial" w:cs="Arial"/>
          <w:i/>
          <w:iCs/>
          <w:sz w:val="22"/>
          <w:szCs w:val="22"/>
        </w:rPr>
      </w:pPr>
    </w:p>
    <w:p w14:paraId="470F01CE" w14:textId="77777777" w:rsidR="00617CC4" w:rsidRDefault="00617CC4" w:rsidP="00617CC4">
      <w:pPr>
        <w:rPr>
          <w:rFonts w:ascii="Arial" w:hAnsi="Arial" w:cs="Arial"/>
          <w:b/>
          <w:iCs/>
          <w:color w:val="FF0000"/>
          <w:sz w:val="22"/>
          <w:szCs w:val="22"/>
          <w:u w:val="single"/>
        </w:rPr>
      </w:pPr>
      <w:r>
        <w:rPr>
          <w:rFonts w:ascii="Arial" w:hAnsi="Arial" w:cs="Arial"/>
          <w:b/>
          <w:iCs/>
          <w:color w:val="FF0000"/>
          <w:sz w:val="22"/>
          <w:szCs w:val="22"/>
          <w:u w:val="single"/>
        </w:rPr>
        <w:t xml:space="preserve">Supervisors assessment (20%) </w:t>
      </w:r>
      <w:r>
        <w:rPr>
          <w:rFonts w:ascii="Arial" w:hAnsi="Arial" w:cs="Arial"/>
          <w:b/>
          <w:color w:val="FF0000"/>
          <w:sz w:val="22"/>
          <w:szCs w:val="22"/>
          <w:u w:val="single"/>
        </w:rPr>
        <w:t>– B2 grade</w:t>
      </w:r>
    </w:p>
    <w:p w14:paraId="25C51F45" w14:textId="77777777" w:rsidR="00617CC4" w:rsidRDefault="00617CC4" w:rsidP="00617CC4">
      <w:pPr>
        <w:pStyle w:val="NormalWeb"/>
        <w:spacing w:before="0" w:beforeAutospacing="0" w:after="0" w:afterAutospacing="0"/>
        <w:ind w:right="-58"/>
        <w:rPr>
          <w:rFonts w:ascii="Arial" w:hAnsi="Arial" w:cs="Arial"/>
          <w:b/>
          <w:color w:val="0070C0"/>
          <w:sz w:val="22"/>
          <w:szCs w:val="22"/>
        </w:rPr>
      </w:pPr>
      <w:r>
        <w:rPr>
          <w:rFonts w:ascii="Arial" w:hAnsi="Arial" w:cs="Arial"/>
          <w:b/>
          <w:color w:val="0070C0"/>
          <w:sz w:val="22"/>
          <w:szCs w:val="22"/>
          <w:u w:val="single"/>
        </w:rPr>
        <w:t>Overall</w:t>
      </w:r>
      <w:r>
        <w:rPr>
          <w:rFonts w:ascii="Arial" w:hAnsi="Arial" w:cs="Arial"/>
          <w:b/>
          <w:color w:val="0070C0"/>
          <w:sz w:val="22"/>
          <w:szCs w:val="22"/>
        </w:rPr>
        <w:t xml:space="preserve"> - </w:t>
      </w:r>
      <w:r>
        <w:rPr>
          <w:rFonts w:ascii="Arial" w:hAnsi="Arial" w:cs="Arial"/>
          <w:color w:val="0070C0"/>
          <w:sz w:val="22"/>
          <w:szCs w:val="22"/>
        </w:rPr>
        <w:t xml:space="preserve">The student was able to demonstrate a </w:t>
      </w:r>
      <w:r>
        <w:rPr>
          <w:rFonts w:ascii="Arial" w:hAnsi="Arial" w:cs="Arial"/>
          <w:i/>
          <w:color w:val="0070C0"/>
          <w:sz w:val="22"/>
          <w:szCs w:val="22"/>
        </w:rPr>
        <w:t>very good</w:t>
      </w:r>
      <w:r>
        <w:rPr>
          <w:rFonts w:ascii="Arial" w:hAnsi="Arial" w:cs="Arial"/>
          <w:color w:val="0070C0"/>
          <w:sz w:val="22"/>
          <w:szCs w:val="22"/>
        </w:rPr>
        <w:t xml:space="preserve"> attainment of the relevant intended learning outcomes for the SSC, specifically </w:t>
      </w:r>
      <w:r>
        <w:rPr>
          <w:rFonts w:ascii="Arial" w:hAnsi="Arial" w:cs="Arial"/>
          <w:b/>
          <w:color w:val="0070C0"/>
          <w:sz w:val="22"/>
          <w:szCs w:val="22"/>
        </w:rPr>
        <w:t>understanding of the SSC, analysis and interpretation, problem solving and autonomy, organisation, motivation and reliability (including attendance), and interpersonal skills.</w:t>
      </w:r>
    </w:p>
    <w:p w14:paraId="164D4EF8" w14:textId="77777777" w:rsidR="00617CC4" w:rsidRDefault="00617CC4" w:rsidP="00617CC4">
      <w:pPr>
        <w:pStyle w:val="NormalWeb"/>
        <w:spacing w:before="0" w:beforeAutospacing="0" w:after="0" w:afterAutospacing="0"/>
        <w:ind w:right="-58"/>
        <w:rPr>
          <w:rFonts w:ascii="Arial" w:hAnsi="Arial" w:cs="Arial"/>
          <w:b/>
          <w:color w:val="0070C0"/>
          <w:sz w:val="22"/>
          <w:szCs w:val="22"/>
          <w:u w:val="single"/>
        </w:rPr>
      </w:pPr>
      <w:r>
        <w:rPr>
          <w:rFonts w:ascii="Arial" w:hAnsi="Arial" w:cs="Arial"/>
          <w:b/>
          <w:color w:val="0070C0"/>
          <w:sz w:val="22"/>
          <w:szCs w:val="22"/>
          <w:u w:val="single"/>
        </w:rPr>
        <w:t>Additional comments</w:t>
      </w:r>
    </w:p>
    <w:p w14:paraId="2EDB3CB6" w14:textId="77777777" w:rsidR="00617CC4" w:rsidRDefault="00617CC4" w:rsidP="00617CC4">
      <w:pPr>
        <w:autoSpaceDE w:val="0"/>
        <w:autoSpaceDN w:val="0"/>
        <w:adjustRightInd w:val="0"/>
        <w:rPr>
          <w:rFonts w:ascii="Arial" w:hAnsi="Arial" w:cs="Arial"/>
          <w:color w:val="0070C0"/>
          <w:sz w:val="22"/>
          <w:szCs w:val="22"/>
        </w:rPr>
      </w:pPr>
      <w:r>
        <w:rPr>
          <w:rFonts w:ascii="Arial" w:hAnsi="Arial" w:cs="Arial"/>
          <w:b/>
          <w:color w:val="0070C0"/>
          <w:sz w:val="22"/>
          <w:szCs w:val="22"/>
        </w:rPr>
        <w:lastRenderedPageBreak/>
        <w:t xml:space="preserve">Understanding of the SSC: </w:t>
      </w:r>
      <w:r>
        <w:rPr>
          <w:rFonts w:ascii="Arial" w:hAnsi="Arial" w:cs="Arial"/>
          <w:color w:val="0070C0"/>
          <w:sz w:val="22"/>
          <w:szCs w:val="22"/>
        </w:rPr>
        <w:t xml:space="preserve">The student </w:t>
      </w:r>
      <w:r>
        <w:rPr>
          <w:rFonts w:ascii="Arial" w:hAnsi="Arial" w:cs="Arial"/>
          <w:i/>
          <w:color w:val="0070C0"/>
          <w:sz w:val="22"/>
          <w:szCs w:val="22"/>
        </w:rPr>
        <w:t>quickly</w:t>
      </w:r>
      <w:r>
        <w:rPr>
          <w:rFonts w:ascii="Arial" w:hAnsi="Arial" w:cs="Arial"/>
          <w:color w:val="0070C0"/>
          <w:sz w:val="22"/>
          <w:szCs w:val="22"/>
        </w:rPr>
        <w:t xml:space="preserve"> grasped the aims and objectives of the SSC. Any gaps in knowledge were filled by questioning those more experienced, or by retrieving information from journal articles, books or manufacturers’ websites as appropriate. </w:t>
      </w:r>
    </w:p>
    <w:p w14:paraId="2BB4E9EF" w14:textId="77777777" w:rsidR="00617CC4" w:rsidRDefault="00617CC4" w:rsidP="00617CC4">
      <w:pPr>
        <w:autoSpaceDE w:val="0"/>
        <w:autoSpaceDN w:val="0"/>
        <w:adjustRightInd w:val="0"/>
        <w:rPr>
          <w:rFonts w:ascii="Arial" w:hAnsi="Arial" w:cs="Arial"/>
          <w:color w:val="0070C0"/>
          <w:sz w:val="22"/>
          <w:szCs w:val="22"/>
        </w:rPr>
      </w:pPr>
      <w:r>
        <w:rPr>
          <w:rFonts w:ascii="Arial" w:hAnsi="Arial" w:cs="Arial"/>
          <w:color w:val="0070C0"/>
          <w:sz w:val="22"/>
          <w:szCs w:val="22"/>
        </w:rPr>
        <w:t xml:space="preserve">The student devoted time throughout the SSC to reading and understanding the literature relevant to the </w:t>
      </w:r>
      <w:proofErr w:type="gramStart"/>
      <w:r>
        <w:rPr>
          <w:rFonts w:ascii="Arial" w:hAnsi="Arial" w:cs="Arial"/>
          <w:color w:val="0070C0"/>
          <w:sz w:val="22"/>
          <w:szCs w:val="22"/>
        </w:rPr>
        <w:t>SSC, and</w:t>
      </w:r>
      <w:proofErr w:type="gramEnd"/>
      <w:r>
        <w:rPr>
          <w:rFonts w:ascii="Arial" w:hAnsi="Arial" w:cs="Arial"/>
          <w:color w:val="0070C0"/>
          <w:sz w:val="22"/>
          <w:szCs w:val="22"/>
        </w:rPr>
        <w:t xml:space="preserve"> was </w:t>
      </w:r>
      <w:r>
        <w:rPr>
          <w:rFonts w:ascii="Arial" w:hAnsi="Arial" w:cs="Arial"/>
          <w:i/>
          <w:color w:val="0070C0"/>
          <w:sz w:val="22"/>
          <w:szCs w:val="22"/>
        </w:rPr>
        <w:t>sometimes</w:t>
      </w:r>
      <w:r>
        <w:rPr>
          <w:rFonts w:ascii="Arial" w:hAnsi="Arial" w:cs="Arial"/>
          <w:color w:val="0070C0"/>
          <w:sz w:val="22"/>
          <w:szCs w:val="22"/>
        </w:rPr>
        <w:t xml:space="preserve"> able to use this knowledge when discussing findings or planning new approaches. The first draft of the written work revealed a </w:t>
      </w:r>
      <w:r>
        <w:rPr>
          <w:rFonts w:ascii="Arial" w:hAnsi="Arial" w:cs="Arial"/>
          <w:i/>
          <w:color w:val="0070C0"/>
          <w:sz w:val="22"/>
          <w:szCs w:val="22"/>
        </w:rPr>
        <w:t>very good</w:t>
      </w:r>
      <w:r>
        <w:rPr>
          <w:rFonts w:ascii="Arial" w:hAnsi="Arial" w:cs="Arial"/>
          <w:color w:val="0070C0"/>
          <w:sz w:val="22"/>
          <w:szCs w:val="22"/>
        </w:rPr>
        <w:t xml:space="preserve"> understanding of the literature and the aims of the SSC.</w:t>
      </w:r>
    </w:p>
    <w:p w14:paraId="567F4B2B" w14:textId="77777777" w:rsidR="00617CC4" w:rsidRDefault="00617CC4" w:rsidP="00617CC4">
      <w:pPr>
        <w:autoSpaceDE w:val="0"/>
        <w:autoSpaceDN w:val="0"/>
        <w:adjustRightInd w:val="0"/>
        <w:rPr>
          <w:rFonts w:ascii="Arial" w:hAnsi="Arial" w:cs="Arial"/>
          <w:color w:val="0070C0"/>
          <w:sz w:val="22"/>
          <w:szCs w:val="22"/>
        </w:rPr>
      </w:pPr>
      <w:r>
        <w:rPr>
          <w:rFonts w:ascii="Arial" w:hAnsi="Arial" w:cs="Arial"/>
          <w:b/>
          <w:color w:val="0070C0"/>
          <w:sz w:val="22"/>
          <w:szCs w:val="22"/>
        </w:rPr>
        <w:t xml:space="preserve">Analysis and interpretation: </w:t>
      </w:r>
      <w:r>
        <w:rPr>
          <w:rFonts w:ascii="Arial" w:hAnsi="Arial" w:cs="Arial"/>
          <w:color w:val="0070C0"/>
          <w:sz w:val="22"/>
          <w:szCs w:val="22"/>
        </w:rPr>
        <w:t xml:space="preserve">The student </w:t>
      </w:r>
      <w:proofErr w:type="gramStart"/>
      <w:r>
        <w:rPr>
          <w:rFonts w:ascii="Arial" w:hAnsi="Arial" w:cs="Arial"/>
          <w:color w:val="0070C0"/>
          <w:sz w:val="22"/>
          <w:szCs w:val="22"/>
        </w:rPr>
        <w:t>was</w:t>
      </w:r>
      <w:proofErr w:type="gramEnd"/>
      <w:r>
        <w:rPr>
          <w:rFonts w:ascii="Arial" w:hAnsi="Arial" w:cs="Arial"/>
          <w:color w:val="0070C0"/>
          <w:sz w:val="22"/>
          <w:szCs w:val="22"/>
        </w:rPr>
        <w:t xml:space="preserve"> able to analyse and correctly interpret literature </w:t>
      </w:r>
      <w:r>
        <w:rPr>
          <w:rFonts w:ascii="Arial" w:hAnsi="Arial" w:cs="Arial"/>
          <w:i/>
          <w:color w:val="0070C0"/>
          <w:sz w:val="22"/>
          <w:szCs w:val="22"/>
        </w:rPr>
        <w:t>with some help from the supervisor</w:t>
      </w:r>
      <w:r>
        <w:rPr>
          <w:rFonts w:ascii="Arial" w:hAnsi="Arial" w:cs="Arial"/>
          <w:color w:val="0070C0"/>
          <w:sz w:val="22"/>
          <w:szCs w:val="22"/>
        </w:rPr>
        <w:t>, both during the SSC and in the first draft of written work.</w:t>
      </w:r>
    </w:p>
    <w:p w14:paraId="6C738630" w14:textId="77777777" w:rsidR="00617CC4" w:rsidRDefault="00617CC4" w:rsidP="00617CC4">
      <w:pPr>
        <w:autoSpaceDE w:val="0"/>
        <w:autoSpaceDN w:val="0"/>
        <w:adjustRightInd w:val="0"/>
        <w:rPr>
          <w:rFonts w:ascii="Arial" w:hAnsi="Arial" w:cs="Arial"/>
          <w:color w:val="0070C0"/>
          <w:sz w:val="22"/>
          <w:szCs w:val="22"/>
          <w:lang w:val="en-US"/>
        </w:rPr>
      </w:pPr>
      <w:r>
        <w:rPr>
          <w:rFonts w:ascii="Arial" w:hAnsi="Arial" w:cs="Arial"/>
          <w:b/>
          <w:color w:val="0070C0"/>
          <w:sz w:val="22"/>
          <w:szCs w:val="22"/>
        </w:rPr>
        <w:t xml:space="preserve">Creativity, problem solving and autonomy: </w:t>
      </w:r>
      <w:r>
        <w:rPr>
          <w:rFonts w:ascii="Arial" w:hAnsi="Arial" w:cs="Arial"/>
          <w:color w:val="0070C0"/>
          <w:sz w:val="22"/>
          <w:szCs w:val="22"/>
        </w:rPr>
        <w:t xml:space="preserve">The student </w:t>
      </w:r>
      <w:r>
        <w:rPr>
          <w:rFonts w:ascii="Arial" w:hAnsi="Arial" w:cs="Arial"/>
          <w:i/>
          <w:color w:val="0070C0"/>
          <w:sz w:val="22"/>
          <w:szCs w:val="22"/>
        </w:rPr>
        <w:t>was able to suggest some new ideas</w:t>
      </w:r>
      <w:r>
        <w:rPr>
          <w:rFonts w:ascii="Arial" w:hAnsi="Arial" w:cs="Arial"/>
          <w:color w:val="0070C0"/>
          <w:sz w:val="22"/>
          <w:szCs w:val="22"/>
        </w:rPr>
        <w:t xml:space="preserve"> and could think of good ways to troubleshoot problems.</w:t>
      </w:r>
      <w:r>
        <w:rPr>
          <w:rFonts w:ascii="Arial" w:hAnsi="Arial" w:cs="Arial"/>
          <w:color w:val="0070C0"/>
          <w:sz w:val="22"/>
          <w:szCs w:val="22"/>
          <w:lang w:val="en-US"/>
        </w:rPr>
        <w:t xml:space="preserve"> The student worked </w:t>
      </w:r>
      <w:r>
        <w:rPr>
          <w:rFonts w:ascii="Arial" w:hAnsi="Arial" w:cs="Arial"/>
          <w:i/>
          <w:color w:val="0070C0"/>
          <w:sz w:val="22"/>
          <w:szCs w:val="22"/>
          <w:lang w:val="en-US"/>
        </w:rPr>
        <w:t>mostly</w:t>
      </w:r>
      <w:r>
        <w:rPr>
          <w:rFonts w:ascii="Arial" w:hAnsi="Arial" w:cs="Arial"/>
          <w:color w:val="0070C0"/>
          <w:sz w:val="22"/>
          <w:szCs w:val="22"/>
          <w:lang w:val="en-US"/>
        </w:rPr>
        <w:t xml:space="preserve"> independently on a day to day basis, needing only very limited guidance, and was </w:t>
      </w:r>
      <w:r>
        <w:rPr>
          <w:rFonts w:ascii="Arial" w:hAnsi="Arial" w:cs="Arial"/>
          <w:i/>
          <w:color w:val="0070C0"/>
          <w:sz w:val="22"/>
          <w:szCs w:val="22"/>
          <w:lang w:val="en-US"/>
        </w:rPr>
        <w:t>often</w:t>
      </w:r>
      <w:r>
        <w:rPr>
          <w:rFonts w:ascii="Arial" w:hAnsi="Arial" w:cs="Arial"/>
          <w:color w:val="0070C0"/>
          <w:sz w:val="22"/>
          <w:szCs w:val="22"/>
          <w:lang w:val="en-US"/>
        </w:rPr>
        <w:t xml:space="preserve"> able to use initiative to solve minor problems. </w:t>
      </w:r>
    </w:p>
    <w:p w14:paraId="26EFC9EA" w14:textId="77777777" w:rsidR="00617CC4" w:rsidRDefault="00617CC4" w:rsidP="00617CC4">
      <w:pPr>
        <w:autoSpaceDE w:val="0"/>
        <w:autoSpaceDN w:val="0"/>
        <w:adjustRightInd w:val="0"/>
        <w:rPr>
          <w:rFonts w:ascii="Arial" w:hAnsi="Arial" w:cs="Arial"/>
          <w:color w:val="0070C0"/>
          <w:sz w:val="22"/>
          <w:szCs w:val="22"/>
        </w:rPr>
      </w:pPr>
      <w:r>
        <w:rPr>
          <w:rFonts w:ascii="Arial" w:hAnsi="Arial" w:cs="Arial"/>
          <w:b/>
          <w:color w:val="0070C0"/>
          <w:sz w:val="22"/>
          <w:szCs w:val="22"/>
        </w:rPr>
        <w:t xml:space="preserve">Organisation: </w:t>
      </w:r>
      <w:r>
        <w:rPr>
          <w:rFonts w:ascii="Arial" w:hAnsi="Arial" w:cs="Arial"/>
          <w:color w:val="0070C0"/>
          <w:sz w:val="22"/>
          <w:szCs w:val="22"/>
        </w:rPr>
        <w:t xml:space="preserve">The student showed a </w:t>
      </w:r>
      <w:r>
        <w:rPr>
          <w:rFonts w:ascii="Arial" w:hAnsi="Arial" w:cs="Arial"/>
          <w:i/>
          <w:color w:val="0070C0"/>
          <w:sz w:val="22"/>
          <w:szCs w:val="22"/>
        </w:rPr>
        <w:t>very good</w:t>
      </w:r>
      <w:r>
        <w:rPr>
          <w:rFonts w:ascii="Arial" w:hAnsi="Arial" w:cs="Arial"/>
          <w:color w:val="0070C0"/>
          <w:sz w:val="22"/>
          <w:szCs w:val="22"/>
        </w:rPr>
        <w:t xml:space="preserve"> ability to organise his/her time and plan his/her work efficiently.  </w:t>
      </w:r>
    </w:p>
    <w:p w14:paraId="5821CDD4" w14:textId="77777777" w:rsidR="00617CC4" w:rsidRDefault="00617CC4" w:rsidP="00617CC4">
      <w:pPr>
        <w:autoSpaceDE w:val="0"/>
        <w:autoSpaceDN w:val="0"/>
        <w:adjustRightInd w:val="0"/>
        <w:rPr>
          <w:rFonts w:ascii="Arial" w:hAnsi="Arial" w:cs="Arial"/>
          <w:color w:val="0070C0"/>
          <w:sz w:val="22"/>
          <w:szCs w:val="22"/>
          <w:lang w:val="en-US"/>
        </w:rPr>
      </w:pPr>
      <w:r>
        <w:rPr>
          <w:rFonts w:ascii="Arial" w:hAnsi="Arial" w:cs="Arial"/>
          <w:b/>
          <w:color w:val="0070C0"/>
          <w:sz w:val="22"/>
          <w:szCs w:val="22"/>
          <w:lang w:val="en-US"/>
        </w:rPr>
        <w:t xml:space="preserve">Motivation and reliability: </w:t>
      </w:r>
      <w:r>
        <w:rPr>
          <w:rFonts w:ascii="Arial" w:hAnsi="Arial" w:cs="Arial"/>
          <w:color w:val="0070C0"/>
          <w:sz w:val="22"/>
          <w:szCs w:val="22"/>
          <w:lang w:val="en-US"/>
        </w:rPr>
        <w:t xml:space="preserve">The student </w:t>
      </w:r>
      <w:proofErr w:type="gramStart"/>
      <w:r>
        <w:rPr>
          <w:rFonts w:ascii="Arial" w:hAnsi="Arial" w:cs="Arial"/>
          <w:color w:val="0070C0"/>
          <w:sz w:val="22"/>
          <w:szCs w:val="22"/>
          <w:lang w:val="en-US"/>
        </w:rPr>
        <w:t>was</w:t>
      </w:r>
      <w:proofErr w:type="gramEnd"/>
      <w:r>
        <w:rPr>
          <w:rFonts w:ascii="Arial" w:hAnsi="Arial" w:cs="Arial"/>
          <w:color w:val="0070C0"/>
          <w:sz w:val="22"/>
          <w:szCs w:val="22"/>
          <w:lang w:val="en-US"/>
        </w:rPr>
        <w:t xml:space="preserve"> </w:t>
      </w:r>
      <w:r>
        <w:rPr>
          <w:rFonts w:ascii="Arial" w:hAnsi="Arial" w:cs="Arial"/>
          <w:i/>
          <w:color w:val="0070C0"/>
          <w:sz w:val="22"/>
          <w:szCs w:val="22"/>
          <w:lang w:val="en-US"/>
        </w:rPr>
        <w:t>nearly always</w:t>
      </w:r>
      <w:r>
        <w:rPr>
          <w:rFonts w:ascii="Arial" w:hAnsi="Arial" w:cs="Arial"/>
          <w:color w:val="0070C0"/>
          <w:sz w:val="22"/>
          <w:szCs w:val="22"/>
          <w:lang w:val="en-US"/>
        </w:rPr>
        <w:t xml:space="preserve"> punctual and reliable with attendance and carrying out tasks. </w:t>
      </w:r>
    </w:p>
    <w:p w14:paraId="23E22438" w14:textId="77777777" w:rsidR="00617CC4" w:rsidRDefault="00617CC4" w:rsidP="00617CC4">
      <w:pPr>
        <w:rPr>
          <w:rFonts w:ascii="Arial" w:hAnsi="Arial" w:cs="Arial"/>
          <w:color w:val="0070C0"/>
          <w:sz w:val="22"/>
          <w:szCs w:val="22"/>
        </w:rPr>
      </w:pPr>
      <w:r>
        <w:rPr>
          <w:rFonts w:ascii="Arial" w:hAnsi="Arial" w:cs="Arial"/>
          <w:b/>
          <w:color w:val="0070C0"/>
          <w:sz w:val="22"/>
          <w:szCs w:val="22"/>
          <w:lang w:val="en-US"/>
        </w:rPr>
        <w:t xml:space="preserve">Interpersonal skills: </w:t>
      </w:r>
      <w:r>
        <w:rPr>
          <w:rFonts w:ascii="Arial" w:hAnsi="Arial" w:cs="Arial"/>
          <w:color w:val="0070C0"/>
          <w:sz w:val="22"/>
          <w:szCs w:val="22"/>
          <w:lang w:val="en-US"/>
        </w:rPr>
        <w:t xml:space="preserve">The student showed a </w:t>
      </w:r>
      <w:r>
        <w:rPr>
          <w:rFonts w:ascii="Arial" w:hAnsi="Arial" w:cs="Arial"/>
          <w:i/>
          <w:color w:val="0070C0"/>
          <w:sz w:val="22"/>
          <w:szCs w:val="22"/>
          <w:lang w:val="en-US"/>
        </w:rPr>
        <w:t>very good</w:t>
      </w:r>
      <w:r>
        <w:rPr>
          <w:rFonts w:ascii="Arial" w:hAnsi="Arial" w:cs="Arial"/>
          <w:color w:val="0070C0"/>
          <w:sz w:val="22"/>
          <w:szCs w:val="22"/>
          <w:lang w:val="en-US"/>
        </w:rPr>
        <w:t xml:space="preserve"> ability to interact with other members of the team, showing respect, honesty and integrity as well as </w:t>
      </w:r>
      <w:r>
        <w:rPr>
          <w:rFonts w:ascii="Arial" w:hAnsi="Arial" w:cs="Arial"/>
          <w:i/>
          <w:color w:val="0070C0"/>
          <w:sz w:val="22"/>
          <w:szCs w:val="22"/>
          <w:lang w:val="en-US"/>
        </w:rPr>
        <w:t>very good</w:t>
      </w:r>
      <w:r>
        <w:rPr>
          <w:rFonts w:ascii="Arial" w:hAnsi="Arial" w:cs="Arial"/>
          <w:color w:val="0070C0"/>
          <w:sz w:val="22"/>
          <w:szCs w:val="22"/>
          <w:lang w:val="en-US"/>
        </w:rPr>
        <w:t xml:space="preserve"> communication skills when asking for advice and discussing results and ideas. </w:t>
      </w:r>
    </w:p>
    <w:p w14:paraId="359448E5" w14:textId="77777777" w:rsidR="00617CC4" w:rsidRDefault="00617CC4" w:rsidP="00617CC4">
      <w:pPr>
        <w:pStyle w:val="NoteLevel11"/>
        <w:numPr>
          <w:ilvl w:val="0"/>
          <w:numId w:val="0"/>
        </w:numPr>
        <w:tabs>
          <w:tab w:val="left" w:pos="720"/>
        </w:tabs>
        <w:rPr>
          <w:rFonts w:ascii="Arial" w:hAnsi="Arial" w:cs="Arial"/>
          <w:b/>
          <w:sz w:val="22"/>
          <w:szCs w:val="22"/>
        </w:rPr>
      </w:pPr>
    </w:p>
    <w:p w14:paraId="14BD36C9" w14:textId="77777777" w:rsidR="00617CC4" w:rsidRDefault="00617CC4" w:rsidP="00617CC4">
      <w:pPr>
        <w:pStyle w:val="NoteLevel11"/>
        <w:numPr>
          <w:ilvl w:val="0"/>
          <w:numId w:val="0"/>
        </w:numPr>
        <w:tabs>
          <w:tab w:val="left" w:pos="720"/>
        </w:tabs>
        <w:rPr>
          <w:rFonts w:ascii="Arial" w:hAnsi="Arial" w:cs="Arial"/>
          <w:b/>
          <w:color w:val="FF0000"/>
          <w:sz w:val="22"/>
          <w:szCs w:val="22"/>
          <w:u w:val="single"/>
        </w:rPr>
      </w:pPr>
      <w:r>
        <w:rPr>
          <w:rFonts w:ascii="Arial" w:hAnsi="Arial" w:cs="Arial"/>
          <w:b/>
          <w:color w:val="FF0000"/>
          <w:sz w:val="22"/>
          <w:szCs w:val="22"/>
          <w:u w:val="single"/>
        </w:rPr>
        <w:t>Oral Presentation – B2 grade</w:t>
      </w:r>
    </w:p>
    <w:p w14:paraId="39EB7C56" w14:textId="77777777" w:rsidR="00617CC4" w:rsidRDefault="00617CC4" w:rsidP="00617CC4">
      <w:pPr>
        <w:pStyle w:val="NormalWeb"/>
        <w:spacing w:before="0" w:beforeAutospacing="0" w:after="0" w:afterAutospacing="0"/>
        <w:ind w:right="-57"/>
        <w:rPr>
          <w:rFonts w:ascii="Arial" w:hAnsi="Arial" w:cs="Arial"/>
          <w:color w:val="0070C0"/>
          <w:sz w:val="22"/>
          <w:szCs w:val="22"/>
        </w:rPr>
      </w:pPr>
      <w:r>
        <w:rPr>
          <w:rFonts w:ascii="Arial" w:hAnsi="Arial" w:cs="Arial"/>
          <w:b/>
          <w:color w:val="0070C0"/>
          <w:sz w:val="22"/>
          <w:szCs w:val="22"/>
        </w:rPr>
        <w:t xml:space="preserve">Introduction: </w:t>
      </w:r>
      <w:r>
        <w:rPr>
          <w:rFonts w:ascii="Arial" w:hAnsi="Arial" w:cs="Arial"/>
          <w:color w:val="0070C0"/>
          <w:sz w:val="22"/>
          <w:szCs w:val="22"/>
        </w:rPr>
        <w:t>background explained clearly at level generally appropriate for a general medical audience. Diagrams and images mostly used in an appropriate manner to illustrate key points. Some trivial information missing or superfluous to needs for this presentation. Introduction largely supports aims.</w:t>
      </w:r>
    </w:p>
    <w:p w14:paraId="1A0DB561" w14:textId="77777777" w:rsidR="00617CC4" w:rsidRDefault="00617CC4" w:rsidP="00617CC4">
      <w:pPr>
        <w:pStyle w:val="NormalWeb"/>
        <w:spacing w:before="0" w:beforeAutospacing="0" w:after="0" w:afterAutospacing="0"/>
        <w:ind w:right="-57"/>
        <w:rPr>
          <w:rFonts w:ascii="Arial" w:hAnsi="Arial" w:cs="Arial"/>
          <w:color w:val="0070C0"/>
          <w:sz w:val="22"/>
          <w:szCs w:val="22"/>
        </w:rPr>
      </w:pPr>
      <w:r>
        <w:rPr>
          <w:rFonts w:ascii="Arial" w:hAnsi="Arial" w:cs="Arial"/>
          <w:b/>
          <w:color w:val="0070C0"/>
          <w:sz w:val="22"/>
          <w:szCs w:val="22"/>
        </w:rPr>
        <w:t xml:space="preserve">Aims, methods, results, conclusions: </w:t>
      </w:r>
      <w:r>
        <w:rPr>
          <w:rFonts w:ascii="Arial" w:hAnsi="Arial" w:cs="Arial"/>
          <w:color w:val="0070C0"/>
          <w:sz w:val="22"/>
          <w:szCs w:val="22"/>
        </w:rPr>
        <w:t>Clear aims, following very good reasoning. Methods are generally appropriate for aims, and well explained. Results are presented clearly, with generally appropriate statistical analysis. Results are interpreted very well, and conclusions are clear.</w:t>
      </w:r>
    </w:p>
    <w:p w14:paraId="1AF3FE51" w14:textId="77777777" w:rsidR="00617CC4" w:rsidRDefault="00617CC4" w:rsidP="00617CC4">
      <w:pPr>
        <w:pStyle w:val="NormalWeb"/>
        <w:spacing w:before="0" w:beforeAutospacing="0" w:after="0" w:afterAutospacing="0"/>
        <w:ind w:right="-57"/>
        <w:rPr>
          <w:rFonts w:ascii="Arial" w:hAnsi="Arial" w:cs="Arial"/>
          <w:color w:val="0070C0"/>
          <w:sz w:val="22"/>
          <w:szCs w:val="22"/>
        </w:rPr>
      </w:pPr>
      <w:r>
        <w:rPr>
          <w:rFonts w:ascii="Arial" w:hAnsi="Arial" w:cs="Arial"/>
          <w:b/>
          <w:color w:val="0070C0"/>
          <w:sz w:val="22"/>
          <w:szCs w:val="22"/>
        </w:rPr>
        <w:t>Slide presentation:</w:t>
      </w:r>
      <w:r>
        <w:rPr>
          <w:rFonts w:ascii="Arial" w:hAnsi="Arial" w:cs="Arial"/>
          <w:color w:val="0070C0"/>
          <w:sz w:val="22"/>
          <w:szCs w:val="22"/>
        </w:rPr>
        <w:t xml:space="preserve"> Slides are clear and succinct. Not much superfluous wording. Images and diagrams are generally used appropriately to illustrate key points.</w:t>
      </w:r>
    </w:p>
    <w:p w14:paraId="1D70261F" w14:textId="77777777" w:rsidR="00617CC4" w:rsidRDefault="00617CC4" w:rsidP="00617CC4">
      <w:pPr>
        <w:pStyle w:val="NormalWeb"/>
        <w:spacing w:before="0" w:beforeAutospacing="0" w:after="0" w:afterAutospacing="0"/>
        <w:ind w:right="-57"/>
        <w:rPr>
          <w:rFonts w:ascii="Arial" w:hAnsi="Arial" w:cs="Arial"/>
          <w:color w:val="0070C0"/>
          <w:sz w:val="22"/>
          <w:szCs w:val="22"/>
        </w:rPr>
      </w:pPr>
      <w:r>
        <w:rPr>
          <w:rFonts w:ascii="Arial" w:hAnsi="Arial" w:cs="Arial"/>
          <w:b/>
          <w:color w:val="0070C0"/>
          <w:sz w:val="22"/>
          <w:szCs w:val="22"/>
        </w:rPr>
        <w:t xml:space="preserve">Speaking style: </w:t>
      </w:r>
      <w:r>
        <w:rPr>
          <w:rFonts w:ascii="Arial" w:hAnsi="Arial" w:cs="Arial"/>
          <w:color w:val="0070C0"/>
          <w:sz w:val="22"/>
          <w:szCs w:val="22"/>
        </w:rPr>
        <w:t xml:space="preserve">Speaks clearly, at generally appropriate pace. Speaks mostly to audience rather than slides. Does not read from a </w:t>
      </w:r>
      <w:proofErr w:type="gramStart"/>
      <w:r>
        <w:rPr>
          <w:rFonts w:ascii="Arial" w:hAnsi="Arial" w:cs="Arial"/>
          <w:color w:val="0070C0"/>
          <w:sz w:val="22"/>
          <w:szCs w:val="22"/>
        </w:rPr>
        <w:t>sheet, but</w:t>
      </w:r>
      <w:proofErr w:type="gramEnd"/>
      <w:r>
        <w:rPr>
          <w:rFonts w:ascii="Arial" w:hAnsi="Arial" w:cs="Arial"/>
          <w:color w:val="0070C0"/>
          <w:sz w:val="22"/>
          <w:szCs w:val="22"/>
        </w:rPr>
        <w:t xml:space="preserve"> may have read from slides occasionally.</w:t>
      </w:r>
    </w:p>
    <w:p w14:paraId="72732BAE" w14:textId="77777777" w:rsidR="00617CC4" w:rsidRDefault="00617CC4" w:rsidP="00617CC4">
      <w:pPr>
        <w:pStyle w:val="NoteLevel11"/>
        <w:numPr>
          <w:ilvl w:val="0"/>
          <w:numId w:val="0"/>
        </w:numPr>
        <w:tabs>
          <w:tab w:val="left" w:pos="720"/>
        </w:tabs>
        <w:rPr>
          <w:rFonts w:ascii="Arial" w:hAnsi="Arial" w:cs="Arial"/>
          <w:color w:val="0070C0"/>
          <w:sz w:val="22"/>
          <w:szCs w:val="22"/>
        </w:rPr>
      </w:pPr>
      <w:r>
        <w:rPr>
          <w:rFonts w:ascii="Arial" w:hAnsi="Arial" w:cs="Arial"/>
          <w:b/>
          <w:color w:val="0070C0"/>
          <w:sz w:val="22"/>
          <w:szCs w:val="22"/>
        </w:rPr>
        <w:t xml:space="preserve">Answering questions: </w:t>
      </w:r>
      <w:r>
        <w:rPr>
          <w:rFonts w:ascii="Arial" w:hAnsi="Arial" w:cs="Arial"/>
          <w:color w:val="0070C0"/>
          <w:sz w:val="22"/>
          <w:szCs w:val="22"/>
        </w:rPr>
        <w:t>Demonstrates very good further knowledge of topic, and very good understanding of project, methods, and data interpretation. Thoughts of what next steps for project would be are very good.</w:t>
      </w:r>
    </w:p>
    <w:p w14:paraId="475FA9CC" w14:textId="77777777" w:rsidR="00617CC4" w:rsidRDefault="00617CC4" w:rsidP="00617CC4">
      <w:pPr>
        <w:pStyle w:val="NoteLevel11"/>
        <w:numPr>
          <w:ilvl w:val="0"/>
          <w:numId w:val="0"/>
        </w:numPr>
        <w:tabs>
          <w:tab w:val="left" w:pos="720"/>
        </w:tabs>
        <w:rPr>
          <w:rFonts w:ascii="Arial" w:hAnsi="Arial" w:cs="Arial"/>
          <w:color w:val="00B0F0"/>
          <w:sz w:val="22"/>
          <w:szCs w:val="22"/>
        </w:rPr>
      </w:pPr>
    </w:p>
    <w:p w14:paraId="3C01CD0D" w14:textId="77777777" w:rsidR="00617CC4" w:rsidRDefault="00617CC4" w:rsidP="00617CC4">
      <w:pPr>
        <w:rPr>
          <w:rFonts w:ascii="Arial" w:hAnsi="Arial" w:cs="Arial"/>
          <w:b/>
          <w:sz w:val="22"/>
          <w:szCs w:val="22"/>
        </w:rPr>
      </w:pPr>
      <w:r>
        <w:rPr>
          <w:rFonts w:ascii="Arial" w:hAnsi="Arial" w:cs="Arial"/>
          <w:b/>
          <w:sz w:val="22"/>
          <w:szCs w:val="22"/>
        </w:rPr>
        <w:t>Confidential Comments for SSC Director</w:t>
      </w:r>
    </w:p>
    <w:p w14:paraId="2C2452AD" w14:textId="77777777" w:rsidR="00C9075E" w:rsidRDefault="00F16AC9" w:rsidP="00617CC4"/>
    <w:sectPr w:rsidR="00C90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32763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C4"/>
    <w:rsid w:val="000B4A35"/>
    <w:rsid w:val="00130DA2"/>
    <w:rsid w:val="001A54E9"/>
    <w:rsid w:val="0021033B"/>
    <w:rsid w:val="00213DBD"/>
    <w:rsid w:val="00227C05"/>
    <w:rsid w:val="00291882"/>
    <w:rsid w:val="002A3E80"/>
    <w:rsid w:val="003777D6"/>
    <w:rsid w:val="0038061A"/>
    <w:rsid w:val="00397DB2"/>
    <w:rsid w:val="004416D3"/>
    <w:rsid w:val="004533EF"/>
    <w:rsid w:val="004874DA"/>
    <w:rsid w:val="004B2280"/>
    <w:rsid w:val="00505478"/>
    <w:rsid w:val="00505A15"/>
    <w:rsid w:val="0059296E"/>
    <w:rsid w:val="005A2EF1"/>
    <w:rsid w:val="005B258F"/>
    <w:rsid w:val="005F3C76"/>
    <w:rsid w:val="00612ACD"/>
    <w:rsid w:val="00617CC4"/>
    <w:rsid w:val="006B4119"/>
    <w:rsid w:val="00707584"/>
    <w:rsid w:val="00844682"/>
    <w:rsid w:val="00866856"/>
    <w:rsid w:val="008E4D1C"/>
    <w:rsid w:val="00907BBB"/>
    <w:rsid w:val="00912FA4"/>
    <w:rsid w:val="00995B0D"/>
    <w:rsid w:val="009E3F02"/>
    <w:rsid w:val="00A02B99"/>
    <w:rsid w:val="00A16BFF"/>
    <w:rsid w:val="00A97D74"/>
    <w:rsid w:val="00AA516E"/>
    <w:rsid w:val="00AD0C2C"/>
    <w:rsid w:val="00AE151A"/>
    <w:rsid w:val="00B07A23"/>
    <w:rsid w:val="00B25D35"/>
    <w:rsid w:val="00B63DAD"/>
    <w:rsid w:val="00B94590"/>
    <w:rsid w:val="00B948D7"/>
    <w:rsid w:val="00BB4A3A"/>
    <w:rsid w:val="00C036FF"/>
    <w:rsid w:val="00C73511"/>
    <w:rsid w:val="00CC00AE"/>
    <w:rsid w:val="00D37E55"/>
    <w:rsid w:val="00D66A31"/>
    <w:rsid w:val="00D7773E"/>
    <w:rsid w:val="00DA4DCA"/>
    <w:rsid w:val="00DE4827"/>
    <w:rsid w:val="00DE7D33"/>
    <w:rsid w:val="00E31542"/>
    <w:rsid w:val="00EB5950"/>
    <w:rsid w:val="00F0088A"/>
    <w:rsid w:val="00F16AC9"/>
    <w:rsid w:val="00F676C1"/>
    <w:rsid w:val="00F71AF6"/>
    <w:rsid w:val="00F77A03"/>
    <w:rsid w:val="00FA1100"/>
    <w:rsid w:val="00FE3F0C"/>
    <w:rsid w:val="00FF0E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DDCD"/>
  <w15:chartTrackingRefBased/>
  <w15:docId w15:val="{B3A2C6EE-7C83-4E2A-9BA7-5939F010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7CC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7CC4"/>
    <w:pPr>
      <w:keepNext/>
      <w:ind w:hanging="709"/>
      <w:outlineLvl w:val="0"/>
    </w:pPr>
    <w:rPr>
      <w:rFonts w:ascii="Arial" w:hAnsi="Arial" w:cs="Arial"/>
      <w:b/>
      <w:bCs/>
      <w:sz w:val="24"/>
    </w:rPr>
  </w:style>
  <w:style w:type="paragraph" w:styleId="Heading6">
    <w:name w:val="heading 6"/>
    <w:basedOn w:val="Normal"/>
    <w:next w:val="Normal"/>
    <w:link w:val="Heading6Char"/>
    <w:semiHidden/>
    <w:unhideWhenUsed/>
    <w:qFormat/>
    <w:rsid w:val="00617CC4"/>
    <w:pPr>
      <w:keepNext/>
      <w:outlineLvl w:val="5"/>
    </w:pPr>
    <w:rPr>
      <w:i/>
      <w:iCs/>
    </w:rPr>
  </w:style>
  <w:style w:type="paragraph" w:styleId="Heading7">
    <w:name w:val="heading 7"/>
    <w:basedOn w:val="Normal"/>
    <w:next w:val="Normal"/>
    <w:link w:val="Heading7Char"/>
    <w:semiHidden/>
    <w:unhideWhenUsed/>
    <w:qFormat/>
    <w:rsid w:val="00617CC4"/>
    <w:pPr>
      <w:keepNext/>
      <w:outlineLvl w:val="6"/>
    </w:pPr>
    <w:rPr>
      <w:rFonts w:ascii="Arial" w:hAnsi="Arial" w:cs="Arial"/>
      <w:b/>
      <w:bCs/>
      <w:sz w:val="24"/>
    </w:rPr>
  </w:style>
  <w:style w:type="paragraph" w:styleId="Heading8">
    <w:name w:val="heading 8"/>
    <w:basedOn w:val="Normal"/>
    <w:next w:val="Normal"/>
    <w:link w:val="Heading8Char"/>
    <w:semiHidden/>
    <w:unhideWhenUsed/>
    <w:qFormat/>
    <w:rsid w:val="00617CC4"/>
    <w:pPr>
      <w:keepNext/>
      <w:overflowPunct w:val="0"/>
      <w:autoSpaceDE w:val="0"/>
      <w:autoSpaceDN w:val="0"/>
      <w:adjustRightInd w:val="0"/>
      <w:outlineLvl w:val="7"/>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CC4"/>
    <w:rPr>
      <w:rFonts w:ascii="Arial" w:eastAsia="Times New Roman" w:hAnsi="Arial" w:cs="Arial"/>
      <w:b/>
      <w:bCs/>
      <w:sz w:val="24"/>
      <w:szCs w:val="20"/>
    </w:rPr>
  </w:style>
  <w:style w:type="character" w:customStyle="1" w:styleId="Heading6Char">
    <w:name w:val="Heading 6 Char"/>
    <w:basedOn w:val="DefaultParagraphFont"/>
    <w:link w:val="Heading6"/>
    <w:semiHidden/>
    <w:rsid w:val="00617CC4"/>
    <w:rPr>
      <w:rFonts w:ascii="Times New Roman" w:eastAsia="Times New Roman" w:hAnsi="Times New Roman" w:cs="Times New Roman"/>
      <w:i/>
      <w:iCs/>
      <w:sz w:val="20"/>
      <w:szCs w:val="20"/>
    </w:rPr>
  </w:style>
  <w:style w:type="character" w:customStyle="1" w:styleId="Heading7Char">
    <w:name w:val="Heading 7 Char"/>
    <w:basedOn w:val="DefaultParagraphFont"/>
    <w:link w:val="Heading7"/>
    <w:semiHidden/>
    <w:rsid w:val="00617CC4"/>
    <w:rPr>
      <w:rFonts w:ascii="Arial" w:eastAsia="Times New Roman" w:hAnsi="Arial" w:cs="Arial"/>
      <w:b/>
      <w:bCs/>
      <w:sz w:val="24"/>
      <w:szCs w:val="20"/>
    </w:rPr>
  </w:style>
  <w:style w:type="character" w:customStyle="1" w:styleId="Heading8Char">
    <w:name w:val="Heading 8 Char"/>
    <w:basedOn w:val="DefaultParagraphFont"/>
    <w:link w:val="Heading8"/>
    <w:semiHidden/>
    <w:rsid w:val="00617CC4"/>
    <w:rPr>
      <w:rFonts w:ascii="Arial" w:eastAsia="Times New Roman" w:hAnsi="Arial" w:cs="Arial"/>
      <w:b/>
      <w:bCs/>
      <w:sz w:val="28"/>
      <w:szCs w:val="28"/>
    </w:rPr>
  </w:style>
  <w:style w:type="paragraph" w:styleId="NormalWeb">
    <w:name w:val="Normal (Web)"/>
    <w:basedOn w:val="Normal"/>
    <w:semiHidden/>
    <w:unhideWhenUsed/>
    <w:rsid w:val="00617CC4"/>
    <w:pPr>
      <w:spacing w:before="100" w:beforeAutospacing="1" w:after="100" w:afterAutospacing="1"/>
    </w:pPr>
    <w:rPr>
      <w:sz w:val="24"/>
      <w:szCs w:val="24"/>
    </w:rPr>
  </w:style>
  <w:style w:type="paragraph" w:styleId="CommentText">
    <w:name w:val="annotation text"/>
    <w:basedOn w:val="Normal"/>
    <w:link w:val="CommentTextChar"/>
    <w:semiHidden/>
    <w:unhideWhenUsed/>
    <w:rsid w:val="00617CC4"/>
  </w:style>
  <w:style w:type="character" w:customStyle="1" w:styleId="CommentTextChar">
    <w:name w:val="Comment Text Char"/>
    <w:basedOn w:val="DefaultParagraphFont"/>
    <w:link w:val="CommentText"/>
    <w:semiHidden/>
    <w:rsid w:val="00617CC4"/>
    <w:rPr>
      <w:rFonts w:ascii="Times New Roman" w:eastAsia="Times New Roman" w:hAnsi="Times New Roman" w:cs="Times New Roman"/>
      <w:sz w:val="20"/>
      <w:szCs w:val="20"/>
    </w:rPr>
  </w:style>
  <w:style w:type="paragraph" w:customStyle="1" w:styleId="NoteLevel11">
    <w:name w:val="Note Level 11"/>
    <w:basedOn w:val="Normal"/>
    <w:uiPriority w:val="99"/>
    <w:rsid w:val="00617CC4"/>
    <w:pPr>
      <w:keepNext/>
      <w:numPr>
        <w:numId w:val="1"/>
      </w:numPr>
      <w:overflowPunct w:val="0"/>
      <w:autoSpaceDE w:val="0"/>
      <w:autoSpaceDN w:val="0"/>
      <w:adjustRightInd w:val="0"/>
      <w:contextualSpacing/>
      <w:outlineLvl w:val="0"/>
    </w:pPr>
    <w:rPr>
      <w:rFonts w:ascii="Verdana" w:hAnsi="Verdana"/>
      <w:lang w:eastAsia="en-GB"/>
    </w:rPr>
  </w:style>
  <w:style w:type="paragraph" w:customStyle="1" w:styleId="NoteLevel21">
    <w:name w:val="Note Level 21"/>
    <w:basedOn w:val="Normal"/>
    <w:uiPriority w:val="99"/>
    <w:semiHidden/>
    <w:rsid w:val="00617CC4"/>
    <w:pPr>
      <w:keepNext/>
      <w:numPr>
        <w:ilvl w:val="1"/>
        <w:numId w:val="1"/>
      </w:numPr>
      <w:overflowPunct w:val="0"/>
      <w:autoSpaceDE w:val="0"/>
      <w:autoSpaceDN w:val="0"/>
      <w:adjustRightInd w:val="0"/>
      <w:contextualSpacing/>
      <w:outlineLvl w:val="1"/>
    </w:pPr>
    <w:rPr>
      <w:rFonts w:ascii="Verdana" w:hAnsi="Verdana"/>
      <w:lang w:eastAsia="en-GB"/>
    </w:rPr>
  </w:style>
  <w:style w:type="paragraph" w:customStyle="1" w:styleId="NoteLevel31">
    <w:name w:val="Note Level 31"/>
    <w:basedOn w:val="Normal"/>
    <w:uiPriority w:val="99"/>
    <w:semiHidden/>
    <w:rsid w:val="00617CC4"/>
    <w:pPr>
      <w:keepNext/>
      <w:numPr>
        <w:ilvl w:val="2"/>
        <w:numId w:val="1"/>
      </w:numPr>
      <w:overflowPunct w:val="0"/>
      <w:autoSpaceDE w:val="0"/>
      <w:autoSpaceDN w:val="0"/>
      <w:adjustRightInd w:val="0"/>
      <w:contextualSpacing/>
      <w:outlineLvl w:val="2"/>
    </w:pPr>
    <w:rPr>
      <w:rFonts w:ascii="Verdana" w:hAnsi="Verdana"/>
      <w:lang w:eastAsia="en-GB"/>
    </w:rPr>
  </w:style>
  <w:style w:type="paragraph" w:customStyle="1" w:styleId="NoteLevel41">
    <w:name w:val="Note Level 41"/>
    <w:basedOn w:val="Normal"/>
    <w:uiPriority w:val="99"/>
    <w:semiHidden/>
    <w:rsid w:val="00617CC4"/>
    <w:pPr>
      <w:keepNext/>
      <w:numPr>
        <w:ilvl w:val="3"/>
        <w:numId w:val="1"/>
      </w:numPr>
      <w:overflowPunct w:val="0"/>
      <w:autoSpaceDE w:val="0"/>
      <w:autoSpaceDN w:val="0"/>
      <w:adjustRightInd w:val="0"/>
      <w:contextualSpacing/>
      <w:outlineLvl w:val="3"/>
    </w:pPr>
    <w:rPr>
      <w:rFonts w:ascii="Verdana" w:hAnsi="Verdana"/>
      <w:lang w:eastAsia="en-GB"/>
    </w:rPr>
  </w:style>
  <w:style w:type="paragraph" w:customStyle="1" w:styleId="NoteLevel51">
    <w:name w:val="Note Level 51"/>
    <w:basedOn w:val="Normal"/>
    <w:uiPriority w:val="99"/>
    <w:semiHidden/>
    <w:rsid w:val="00617CC4"/>
    <w:pPr>
      <w:keepNext/>
      <w:numPr>
        <w:ilvl w:val="4"/>
        <w:numId w:val="1"/>
      </w:numPr>
      <w:overflowPunct w:val="0"/>
      <w:autoSpaceDE w:val="0"/>
      <w:autoSpaceDN w:val="0"/>
      <w:adjustRightInd w:val="0"/>
      <w:contextualSpacing/>
      <w:outlineLvl w:val="4"/>
    </w:pPr>
    <w:rPr>
      <w:rFonts w:ascii="Verdana" w:hAnsi="Verdana"/>
      <w:lang w:eastAsia="en-GB"/>
    </w:rPr>
  </w:style>
  <w:style w:type="paragraph" w:customStyle="1" w:styleId="NoteLevel61">
    <w:name w:val="Note Level 61"/>
    <w:basedOn w:val="Normal"/>
    <w:uiPriority w:val="99"/>
    <w:semiHidden/>
    <w:rsid w:val="00617CC4"/>
    <w:pPr>
      <w:keepNext/>
      <w:numPr>
        <w:ilvl w:val="5"/>
        <w:numId w:val="1"/>
      </w:numPr>
      <w:overflowPunct w:val="0"/>
      <w:autoSpaceDE w:val="0"/>
      <w:autoSpaceDN w:val="0"/>
      <w:adjustRightInd w:val="0"/>
      <w:contextualSpacing/>
      <w:outlineLvl w:val="5"/>
    </w:pPr>
    <w:rPr>
      <w:rFonts w:ascii="Verdana" w:hAnsi="Verdana"/>
      <w:lang w:eastAsia="en-GB"/>
    </w:rPr>
  </w:style>
  <w:style w:type="paragraph" w:customStyle="1" w:styleId="NoteLevel71">
    <w:name w:val="Note Level 71"/>
    <w:basedOn w:val="Normal"/>
    <w:uiPriority w:val="99"/>
    <w:semiHidden/>
    <w:rsid w:val="00617CC4"/>
    <w:pPr>
      <w:keepNext/>
      <w:numPr>
        <w:ilvl w:val="6"/>
        <w:numId w:val="1"/>
      </w:numPr>
      <w:overflowPunct w:val="0"/>
      <w:autoSpaceDE w:val="0"/>
      <w:autoSpaceDN w:val="0"/>
      <w:adjustRightInd w:val="0"/>
      <w:contextualSpacing/>
      <w:outlineLvl w:val="6"/>
    </w:pPr>
    <w:rPr>
      <w:rFonts w:ascii="Verdana" w:hAnsi="Verdana"/>
      <w:lang w:eastAsia="en-GB"/>
    </w:rPr>
  </w:style>
  <w:style w:type="paragraph" w:customStyle="1" w:styleId="NoteLevel81">
    <w:name w:val="Note Level 81"/>
    <w:basedOn w:val="Normal"/>
    <w:uiPriority w:val="99"/>
    <w:semiHidden/>
    <w:rsid w:val="00617CC4"/>
    <w:pPr>
      <w:keepNext/>
      <w:numPr>
        <w:ilvl w:val="7"/>
        <w:numId w:val="1"/>
      </w:numPr>
      <w:overflowPunct w:val="0"/>
      <w:autoSpaceDE w:val="0"/>
      <w:autoSpaceDN w:val="0"/>
      <w:adjustRightInd w:val="0"/>
      <w:contextualSpacing/>
      <w:outlineLvl w:val="7"/>
    </w:pPr>
    <w:rPr>
      <w:rFonts w:ascii="Verdana" w:hAnsi="Verdana"/>
      <w:lang w:eastAsia="en-GB"/>
    </w:rPr>
  </w:style>
  <w:style w:type="paragraph" w:customStyle="1" w:styleId="NoteLevel91">
    <w:name w:val="Note Level 91"/>
    <w:basedOn w:val="Normal"/>
    <w:uiPriority w:val="99"/>
    <w:semiHidden/>
    <w:rsid w:val="00617CC4"/>
    <w:pPr>
      <w:keepNext/>
      <w:numPr>
        <w:ilvl w:val="8"/>
        <w:numId w:val="1"/>
      </w:numPr>
      <w:overflowPunct w:val="0"/>
      <w:autoSpaceDE w:val="0"/>
      <w:autoSpaceDN w:val="0"/>
      <w:adjustRightInd w:val="0"/>
      <w:contextualSpacing/>
      <w:outlineLvl w:val="8"/>
    </w:pPr>
    <w:rPr>
      <w:rFonts w:ascii="Verdana" w:hAnsi="Verdan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3491D212.dotm</Template>
  <TotalTime>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Burke</dc:creator>
  <cp:keywords/>
  <dc:description/>
  <cp:lastModifiedBy>Lisa Heggie</cp:lastModifiedBy>
  <cp:revision>2</cp:revision>
  <dcterms:created xsi:type="dcterms:W3CDTF">2019-09-17T14:01:00Z</dcterms:created>
  <dcterms:modified xsi:type="dcterms:W3CDTF">2019-09-17T14:01:00Z</dcterms:modified>
</cp:coreProperties>
</file>