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97" w:rsidRPr="00FE40B6" w:rsidRDefault="00AC5597" w:rsidP="00AC5597">
      <w:pPr>
        <w:spacing w:after="0" w:line="240" w:lineRule="auto"/>
        <w:rPr>
          <w:rFonts w:ascii="Arial" w:hAnsi="Arial" w:cs="Arial"/>
          <w:b/>
          <w:color w:val="002060"/>
          <w:sz w:val="72"/>
          <w:szCs w:val="72"/>
        </w:rPr>
      </w:pPr>
      <w:bookmarkStart w:id="0" w:name="_GoBack"/>
      <w:bookmarkEnd w:id="0"/>
      <w:r>
        <w:rPr>
          <w:rFonts w:ascii="Arial" w:hAnsi="Arial" w:cs="Arial"/>
          <w:b/>
          <w:color w:val="002060"/>
          <w:sz w:val="72"/>
          <w:szCs w:val="72"/>
        </w:rPr>
        <w:t>Travel and Fieldwork Fund</w:t>
      </w:r>
    </w:p>
    <w:p w:rsidR="00AC5597" w:rsidRPr="00B72643" w:rsidRDefault="00AC5597" w:rsidP="00AC5597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56"/>
          <w:szCs w:val="72"/>
        </w:rPr>
      </w:pPr>
      <w:r w:rsidRPr="00B72643">
        <w:rPr>
          <w:rFonts w:ascii="Arial" w:hAnsi="Arial" w:cs="Arial"/>
          <w:b/>
          <w:color w:val="808080" w:themeColor="background1" w:themeShade="80"/>
          <w:sz w:val="56"/>
          <w:szCs w:val="72"/>
        </w:rPr>
        <w:t>Application information and guidance</w:t>
      </w:r>
    </w:p>
    <w:p w:rsidR="00AC5597" w:rsidRPr="00AC5597" w:rsidRDefault="00AC5597">
      <w:pPr>
        <w:rPr>
          <w:rFonts w:ascii="Arial" w:hAnsi="Arial" w:cs="Arial"/>
        </w:rPr>
      </w:pPr>
    </w:p>
    <w:p w:rsidR="00AC5597" w:rsidRPr="00AC5597" w:rsidRDefault="00AC5597">
      <w:pPr>
        <w:rPr>
          <w:rFonts w:ascii="Arial" w:hAnsi="Arial" w:cs="Arial"/>
        </w:rPr>
      </w:pPr>
      <w:r w:rsidRPr="00AC5597">
        <w:rPr>
          <w:rFonts w:ascii="Arial" w:hAnsi="Arial" w:cs="Arial"/>
        </w:rPr>
        <w:t>If you are a postgraduate research student who is considering applying to the School of Social and Political Sciences for fieldwork</w:t>
      </w:r>
      <w:r w:rsidR="00EE1F91">
        <w:rPr>
          <w:rFonts w:ascii="Arial" w:hAnsi="Arial" w:cs="Arial"/>
        </w:rPr>
        <w:t xml:space="preserve"> or conference attendance</w:t>
      </w:r>
      <w:r w:rsidRPr="00AC5597">
        <w:rPr>
          <w:rFonts w:ascii="Arial" w:hAnsi="Arial" w:cs="Arial"/>
        </w:rPr>
        <w:t xml:space="preserve"> support, please read the following terms and conditions and if appropriate complete the Travel and Fieldwork Fund application form.</w:t>
      </w:r>
    </w:p>
    <w:p w:rsidR="00AC5597" w:rsidRDefault="00AC5597">
      <w:pPr>
        <w:rPr>
          <w:rFonts w:ascii="Calibri" w:hAnsi="Calibri"/>
        </w:rPr>
      </w:pPr>
    </w:p>
    <w:p w:rsidR="00AC5597" w:rsidRPr="00E6181D" w:rsidRDefault="00AC5597" w:rsidP="00AC5597">
      <w:pPr>
        <w:spacing w:after="0" w:line="240" w:lineRule="auto"/>
        <w:rPr>
          <w:rFonts w:ascii="Arial Bold" w:hAnsi="Arial Bold" w:cs="Arial"/>
          <w:b/>
          <w:caps/>
          <w:color w:val="002060"/>
          <w:sz w:val="16"/>
          <w:szCs w:val="16"/>
        </w:rPr>
      </w:pPr>
      <w:r>
        <w:rPr>
          <w:rFonts w:ascii="Arial Bold" w:hAnsi="Arial Bold" w:cs="Arial"/>
          <w:b/>
          <w:caps/>
          <w:color w:val="002060"/>
          <w:sz w:val="32"/>
          <w:szCs w:val="32"/>
        </w:rPr>
        <w:t>Funding available</w:t>
      </w:r>
    </w:p>
    <w:p w:rsidR="00AC5597" w:rsidRPr="00E6181D" w:rsidRDefault="00D27B4A" w:rsidP="00AC5597">
      <w:pPr>
        <w:spacing w:after="0" w:line="240" w:lineRule="auto"/>
        <w:rPr>
          <w:rFonts w:ascii="Arial Bold" w:hAnsi="Arial Bold" w:cs="Arial"/>
          <w:b/>
          <w:caps/>
          <w:sz w:val="16"/>
          <w:szCs w:val="16"/>
        </w:rPr>
      </w:pPr>
      <w:r>
        <w:rPr>
          <w:rFonts w:ascii="Arial Bold" w:hAnsi="Arial Bold" w:cs="Arial"/>
          <w:b/>
          <w:caps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AC5597" w:rsidRPr="00E6181D" w:rsidRDefault="00AC5597" w:rsidP="00AC559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F453D" w:rsidRDefault="00BF453D" w:rsidP="00AC55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maximum amount available to any student from the School’s postgraduate research student Travel and Fieldwork Fund is £500. This fund can cover fieldwork costs, and also travel costs associated with conference attendance. </w:t>
      </w:r>
    </w:p>
    <w:p w:rsidR="00BF453D" w:rsidRDefault="00BF453D" w:rsidP="00AC5597">
      <w:pPr>
        <w:spacing w:after="0" w:line="240" w:lineRule="auto"/>
        <w:rPr>
          <w:rFonts w:ascii="Arial" w:hAnsi="Arial" w:cs="Arial"/>
        </w:rPr>
      </w:pPr>
    </w:p>
    <w:p w:rsidR="00BF453D" w:rsidRDefault="00BF453D" w:rsidP="00AC55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Once this fund has been </w:t>
      </w:r>
      <w:r w:rsidR="00AD6712">
        <w:rPr>
          <w:rFonts w:ascii="Arial" w:hAnsi="Arial" w:cs="Arial"/>
        </w:rPr>
        <w:t>exhausted</w:t>
      </w:r>
      <w:r>
        <w:rPr>
          <w:rFonts w:ascii="Arial" w:hAnsi="Arial" w:cs="Arial"/>
        </w:rPr>
        <w:t xml:space="preserve"> then applications will be closed.</w:t>
      </w:r>
    </w:p>
    <w:p w:rsidR="00B72643" w:rsidRDefault="00B72643" w:rsidP="00AC5597">
      <w:pPr>
        <w:spacing w:after="0" w:line="240" w:lineRule="auto"/>
        <w:rPr>
          <w:rFonts w:ascii="Arial" w:hAnsi="Arial" w:cs="Arial"/>
        </w:rPr>
      </w:pPr>
    </w:p>
    <w:p w:rsidR="00AC5597" w:rsidRDefault="00AC5597" w:rsidP="00AC5597">
      <w:pPr>
        <w:spacing w:after="0" w:line="240" w:lineRule="auto"/>
        <w:rPr>
          <w:rFonts w:ascii="Arial" w:hAnsi="Arial" w:cs="Arial"/>
        </w:rPr>
      </w:pPr>
    </w:p>
    <w:p w:rsidR="00AC5597" w:rsidRPr="00E6181D" w:rsidRDefault="00AC5597" w:rsidP="00AC5597">
      <w:pPr>
        <w:spacing w:after="0" w:line="240" w:lineRule="auto"/>
        <w:rPr>
          <w:rFonts w:ascii="Arial Bold" w:hAnsi="Arial Bold" w:cs="Arial"/>
          <w:b/>
          <w:caps/>
          <w:color w:val="002060"/>
          <w:sz w:val="16"/>
          <w:szCs w:val="16"/>
        </w:rPr>
      </w:pPr>
      <w:r>
        <w:rPr>
          <w:rFonts w:ascii="Arial Bold" w:hAnsi="Arial Bold" w:cs="Arial"/>
          <w:b/>
          <w:caps/>
          <w:color w:val="002060"/>
          <w:sz w:val="32"/>
          <w:szCs w:val="32"/>
        </w:rPr>
        <w:lastRenderedPageBreak/>
        <w:t>Eligibility</w:t>
      </w:r>
    </w:p>
    <w:p w:rsidR="00AC5597" w:rsidRDefault="00D27B4A" w:rsidP="00AC5597">
      <w:r>
        <w:rPr>
          <w:rFonts w:ascii="Arial Bold" w:hAnsi="Arial Bold" w:cs="Arial"/>
          <w:b/>
          <w:caps/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p w:rsidR="00EE1F91" w:rsidRPr="00F910F1" w:rsidRDefault="00EE1F91" w:rsidP="00AC5597">
      <w:pPr>
        <w:rPr>
          <w:rFonts w:ascii="Arial" w:hAnsi="Arial" w:cs="Arial"/>
        </w:rPr>
      </w:pPr>
      <w:r w:rsidRPr="00F910F1">
        <w:rPr>
          <w:rFonts w:ascii="Arial" w:hAnsi="Arial" w:cs="Arial"/>
        </w:rPr>
        <w:t xml:space="preserve">Funding applications can only be made for accommodation and/or travel expenses. </w:t>
      </w:r>
    </w:p>
    <w:p w:rsidR="00EE1F91" w:rsidRPr="00F910F1" w:rsidRDefault="00EE1F91" w:rsidP="00AC5597">
      <w:pPr>
        <w:rPr>
          <w:rFonts w:ascii="Arial" w:hAnsi="Arial" w:cs="Arial"/>
        </w:rPr>
      </w:pPr>
      <w:r w:rsidRPr="00F910F1">
        <w:rPr>
          <w:rFonts w:ascii="Arial" w:hAnsi="Arial" w:cs="Arial"/>
        </w:rPr>
        <w:t>The school fund will operate as follows:</w:t>
      </w:r>
    </w:p>
    <w:p w:rsidR="006625C2" w:rsidRDefault="00EE1F91" w:rsidP="006625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10F1">
        <w:rPr>
          <w:rFonts w:ascii="Arial" w:hAnsi="Arial" w:cs="Arial"/>
        </w:rPr>
        <w:t>If you are in years 1-3 of a full-time PhD programme (or part-time equivalent) and do not ha</w:t>
      </w:r>
      <w:r w:rsidR="00160B49">
        <w:rPr>
          <w:rFonts w:ascii="Arial" w:hAnsi="Arial" w:cs="Arial"/>
        </w:rPr>
        <w:t>ve an existing RTSG then from 1st</w:t>
      </w:r>
      <w:r w:rsidRPr="00F910F1">
        <w:rPr>
          <w:rFonts w:ascii="Arial" w:hAnsi="Arial" w:cs="Arial"/>
        </w:rPr>
        <w:t xml:space="preserve"> October of a given year you may apply for support with fieldwork costs</w:t>
      </w:r>
      <w:r w:rsidR="00F910F1" w:rsidRPr="00F910F1">
        <w:rPr>
          <w:rFonts w:ascii="Arial" w:hAnsi="Arial" w:cs="Arial"/>
        </w:rPr>
        <w:t>;</w:t>
      </w:r>
      <w:r w:rsidRPr="00F910F1">
        <w:rPr>
          <w:rFonts w:ascii="Arial" w:hAnsi="Arial" w:cs="Arial"/>
        </w:rPr>
        <w:t xml:space="preserve"> </w:t>
      </w:r>
      <w:r w:rsidR="00F910F1" w:rsidRPr="00F910F1">
        <w:rPr>
          <w:rFonts w:ascii="Arial" w:hAnsi="Arial" w:cs="Arial"/>
        </w:rPr>
        <w:t>and/or you may apply for support to cover</w:t>
      </w:r>
      <w:r w:rsidRPr="00F910F1">
        <w:rPr>
          <w:rFonts w:ascii="Arial" w:hAnsi="Arial" w:cs="Arial"/>
        </w:rPr>
        <w:t xml:space="preserve"> conference attendance (if you are presenting and have supervisor support. </w:t>
      </w:r>
    </w:p>
    <w:p w:rsidR="006625C2" w:rsidRPr="006625C2" w:rsidRDefault="006625C2" w:rsidP="006625C2">
      <w:pPr>
        <w:pStyle w:val="ListParagraph"/>
        <w:rPr>
          <w:rFonts w:ascii="Arial" w:hAnsi="Arial" w:cs="Arial"/>
        </w:rPr>
      </w:pPr>
    </w:p>
    <w:p w:rsidR="00EE1F91" w:rsidRPr="00F910F1" w:rsidRDefault="00EE1F91" w:rsidP="00EE1F9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10F1">
        <w:rPr>
          <w:rFonts w:ascii="Arial" w:hAnsi="Arial" w:cs="Arial"/>
        </w:rPr>
        <w:t>If you are in Thesis Pending and do not have a RTS</w:t>
      </w:r>
      <w:r w:rsidR="00AD6712">
        <w:rPr>
          <w:rFonts w:ascii="Arial" w:hAnsi="Arial" w:cs="Arial"/>
        </w:rPr>
        <w:t>G then you should apply to the Graduate S</w:t>
      </w:r>
      <w:r w:rsidRPr="00F910F1">
        <w:rPr>
          <w:rFonts w:ascii="Arial" w:hAnsi="Arial" w:cs="Arial"/>
        </w:rPr>
        <w:t xml:space="preserve">chool for funding. </w:t>
      </w:r>
    </w:p>
    <w:p w:rsidR="00F910F1" w:rsidRDefault="00F910F1" w:rsidP="00F910F1">
      <w:pPr>
        <w:rPr>
          <w:rFonts w:ascii="Arial" w:hAnsi="Arial" w:cs="Arial"/>
        </w:rPr>
      </w:pPr>
      <w:r w:rsidRPr="00F910F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School’s Postgraduate Research Student Travel </w:t>
      </w:r>
      <w:r w:rsidR="00AD6712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Research Fund is unfortunately not available to:</w:t>
      </w:r>
    </w:p>
    <w:p w:rsidR="00F910F1" w:rsidRDefault="00F910F1" w:rsidP="00F910F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MRes</w:t>
      </w:r>
      <w:proofErr w:type="spellEnd"/>
      <w:r>
        <w:rPr>
          <w:rFonts w:ascii="Arial" w:hAnsi="Arial" w:cs="Arial"/>
        </w:rPr>
        <w:t xml:space="preserve"> students (including those in the first year of a 1+3 year PhD)</w:t>
      </w:r>
    </w:p>
    <w:p w:rsidR="00BF453D" w:rsidRDefault="00BF453D" w:rsidP="00B7264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PhD students already receiving scholarship support for travel or fieldwork (including ESRC, Carnegie/Caledonian Scholarships, Adam Smith Scholarships)</w:t>
      </w:r>
    </w:p>
    <w:p w:rsidR="00B72643" w:rsidRDefault="00B72643" w:rsidP="00AC5597">
      <w:pPr>
        <w:spacing w:after="0" w:line="240" w:lineRule="auto"/>
        <w:rPr>
          <w:rFonts w:ascii="Arial" w:hAnsi="Arial" w:cs="Arial"/>
        </w:rPr>
      </w:pPr>
    </w:p>
    <w:p w:rsidR="00B72643" w:rsidRDefault="00B72643" w:rsidP="00AC5597">
      <w:pPr>
        <w:spacing w:after="0" w:line="240" w:lineRule="auto"/>
        <w:rPr>
          <w:rFonts w:ascii="Arial" w:hAnsi="Arial" w:cs="Arial"/>
        </w:rPr>
      </w:pPr>
    </w:p>
    <w:p w:rsidR="00B72643" w:rsidRDefault="00B72643" w:rsidP="00AC5597">
      <w:pPr>
        <w:spacing w:after="0" w:line="240" w:lineRule="auto"/>
        <w:rPr>
          <w:rFonts w:ascii="Arial" w:hAnsi="Arial" w:cs="Arial"/>
        </w:rPr>
      </w:pPr>
    </w:p>
    <w:p w:rsidR="00B72643" w:rsidRDefault="00B72643" w:rsidP="00AC5597">
      <w:pPr>
        <w:spacing w:after="0" w:line="240" w:lineRule="auto"/>
        <w:rPr>
          <w:rFonts w:ascii="Arial" w:hAnsi="Arial" w:cs="Arial"/>
        </w:rPr>
      </w:pPr>
    </w:p>
    <w:p w:rsidR="00AC5597" w:rsidRPr="00E6181D" w:rsidRDefault="00AC5597" w:rsidP="00AC5597">
      <w:pPr>
        <w:spacing w:after="0" w:line="240" w:lineRule="auto"/>
        <w:rPr>
          <w:rFonts w:ascii="Arial Bold" w:hAnsi="Arial Bold" w:cs="Arial"/>
          <w:b/>
          <w:caps/>
          <w:color w:val="002060"/>
          <w:sz w:val="16"/>
          <w:szCs w:val="16"/>
        </w:rPr>
      </w:pPr>
      <w:r>
        <w:rPr>
          <w:rFonts w:ascii="Arial Bold" w:hAnsi="Arial Bold" w:cs="Arial"/>
          <w:b/>
          <w:caps/>
          <w:color w:val="002060"/>
          <w:sz w:val="32"/>
          <w:szCs w:val="32"/>
        </w:rPr>
        <w:t xml:space="preserve">Selection Criteria </w:t>
      </w:r>
    </w:p>
    <w:p w:rsidR="00AC5597" w:rsidRDefault="00D27B4A" w:rsidP="00AC5597">
      <w:r>
        <w:rPr>
          <w:rFonts w:ascii="Arial Bold" w:hAnsi="Arial Bold" w:cs="Arial"/>
          <w:b/>
          <w:caps/>
          <w:sz w:val="16"/>
          <w:szCs w:val="16"/>
        </w:rPr>
        <w:pict>
          <v:rect id="_x0000_i1027" style="width:0;height:1.5pt" o:hralign="center" o:hrstd="t" o:hr="t" fillcolor="#a0a0a0" stroked="f"/>
        </w:pict>
      </w:r>
    </w:p>
    <w:p w:rsidR="00AC5597" w:rsidRPr="00F62FDE" w:rsidRDefault="00F62FDE" w:rsidP="00AC5597">
      <w:pPr>
        <w:rPr>
          <w:rFonts w:ascii="Arial" w:hAnsi="Arial" w:cs="Arial"/>
        </w:rPr>
      </w:pPr>
      <w:r w:rsidRPr="00F62FDE">
        <w:rPr>
          <w:rFonts w:ascii="Arial" w:hAnsi="Arial" w:cs="Arial"/>
        </w:rPr>
        <w:lastRenderedPageBreak/>
        <w:t>Each application will be assessed based on the following criteria:</w:t>
      </w:r>
    </w:p>
    <w:p w:rsidR="00F62FDE" w:rsidRPr="00F62FDE" w:rsidRDefault="00F62FDE" w:rsidP="00F62FD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62FDE">
        <w:rPr>
          <w:rFonts w:ascii="Arial" w:hAnsi="Arial" w:cs="Arial"/>
        </w:rPr>
        <w:t>Importance of fieldwork to the advancement of the research</w:t>
      </w:r>
      <w:r w:rsidR="00AD6712">
        <w:rPr>
          <w:rFonts w:ascii="Arial" w:hAnsi="Arial" w:cs="Arial"/>
        </w:rPr>
        <w:t>;</w:t>
      </w:r>
    </w:p>
    <w:p w:rsidR="00F62FDE" w:rsidRPr="00F62FDE" w:rsidRDefault="00F62FDE" w:rsidP="00F62FD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62FDE">
        <w:rPr>
          <w:rFonts w:ascii="Arial" w:hAnsi="Arial" w:cs="Arial"/>
        </w:rPr>
        <w:t>Supervisor support</w:t>
      </w:r>
      <w:r w:rsidR="00AD6712">
        <w:rPr>
          <w:rFonts w:ascii="Arial" w:hAnsi="Arial" w:cs="Arial"/>
        </w:rPr>
        <w:t>;</w:t>
      </w:r>
    </w:p>
    <w:p w:rsidR="00F62FDE" w:rsidRDefault="00F62FDE" w:rsidP="00F62FD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62FDE">
        <w:rPr>
          <w:rFonts w:ascii="Arial" w:hAnsi="Arial" w:cs="Arial"/>
        </w:rPr>
        <w:t>Clear and detailed costings</w:t>
      </w:r>
      <w:r w:rsidR="00AD6712">
        <w:rPr>
          <w:rFonts w:ascii="Arial" w:hAnsi="Arial" w:cs="Arial"/>
        </w:rPr>
        <w:t>.</w:t>
      </w:r>
    </w:p>
    <w:p w:rsidR="00BF453D" w:rsidRDefault="00F62FDE" w:rsidP="00F96E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Applications can only be made for activities taking place between </w:t>
      </w:r>
      <w:r w:rsidR="00F96E0A">
        <w:rPr>
          <w:rFonts w:ascii="Arial" w:hAnsi="Arial" w:cs="Arial"/>
        </w:rPr>
        <w:t>1</w:t>
      </w:r>
      <w:r w:rsidR="00F96E0A" w:rsidRPr="00F96E0A">
        <w:rPr>
          <w:rFonts w:ascii="Arial" w:hAnsi="Arial" w:cs="Arial"/>
          <w:vertAlign w:val="superscript"/>
        </w:rPr>
        <w:t>st</w:t>
      </w:r>
      <w:r w:rsidR="00F96E0A">
        <w:rPr>
          <w:rFonts w:ascii="Arial" w:hAnsi="Arial" w:cs="Arial"/>
        </w:rPr>
        <w:t xml:space="preserve"> September 201</w:t>
      </w:r>
      <w:r w:rsidR="009C137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and 30</w:t>
      </w:r>
      <w:r w:rsidR="00AD6712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 June 201</w:t>
      </w:r>
      <w:r w:rsidR="009C137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</w:p>
    <w:p w:rsidR="00BF453D" w:rsidRDefault="00BF453D" w:rsidP="00F62FDE">
      <w:pPr>
        <w:rPr>
          <w:rFonts w:ascii="Arial" w:hAnsi="Arial" w:cs="Arial"/>
        </w:rPr>
      </w:pPr>
    </w:p>
    <w:p w:rsidR="00BF453D" w:rsidRPr="00E6181D" w:rsidRDefault="00BF453D" w:rsidP="00BF453D">
      <w:pPr>
        <w:spacing w:after="0" w:line="240" w:lineRule="auto"/>
        <w:rPr>
          <w:rFonts w:ascii="Arial Bold" w:hAnsi="Arial Bold" w:cs="Arial"/>
          <w:b/>
          <w:caps/>
          <w:color w:val="002060"/>
          <w:sz w:val="16"/>
          <w:szCs w:val="16"/>
        </w:rPr>
      </w:pPr>
      <w:r>
        <w:rPr>
          <w:rFonts w:ascii="Arial Bold" w:hAnsi="Arial Bold" w:cs="Arial"/>
          <w:b/>
          <w:caps/>
          <w:color w:val="002060"/>
          <w:sz w:val="32"/>
          <w:szCs w:val="32"/>
        </w:rPr>
        <w:t>aPPLICATION pROCESS</w:t>
      </w:r>
    </w:p>
    <w:p w:rsidR="00BF453D" w:rsidRDefault="00D27B4A" w:rsidP="00BF453D">
      <w:r>
        <w:rPr>
          <w:rFonts w:ascii="Arial Bold" w:hAnsi="Arial Bold" w:cs="Arial"/>
          <w:b/>
          <w:caps/>
          <w:sz w:val="16"/>
          <w:szCs w:val="16"/>
        </w:rPr>
        <w:pict>
          <v:rect id="_x0000_i1028" style="width:0;height:1.5pt" o:hralign="center" o:hrstd="t" o:hr="t" fillcolor="#a0a0a0" stroked="f"/>
        </w:pict>
      </w:r>
    </w:p>
    <w:p w:rsidR="00B72643" w:rsidRDefault="00BF453D" w:rsidP="00BF453D">
      <w:pPr>
        <w:rPr>
          <w:rFonts w:ascii="Arial" w:hAnsi="Arial" w:cs="Arial"/>
        </w:rPr>
      </w:pPr>
      <w:r>
        <w:rPr>
          <w:rFonts w:ascii="Arial" w:hAnsi="Arial" w:cs="Arial"/>
        </w:rPr>
        <w:t>Please complete the application form electronically</w:t>
      </w:r>
      <w:r w:rsidR="00B726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send to the Postgraduate Research Administrator</w:t>
      </w:r>
      <w:r w:rsidR="00B72643">
        <w:rPr>
          <w:rFonts w:ascii="Arial" w:hAnsi="Arial" w:cs="Arial"/>
        </w:rPr>
        <w:t xml:space="preserve"> </w:t>
      </w:r>
      <w:r w:rsidR="00B72643" w:rsidRPr="00F62FDE">
        <w:rPr>
          <w:rFonts w:ascii="Arial" w:hAnsi="Arial" w:cs="Arial"/>
        </w:rPr>
        <w:t>(</w:t>
      </w:r>
      <w:hyperlink r:id="rId8" w:history="1">
        <w:r w:rsidR="00AD6712" w:rsidRPr="002A7FED">
          <w:rPr>
            <w:rStyle w:val="Hyperlink"/>
            <w:rFonts w:ascii="Arial" w:hAnsi="Arial" w:cs="Arial"/>
          </w:rPr>
          <w:t>socpol-pgr-admin@glasgow.ac.uk</w:t>
        </w:r>
      </w:hyperlink>
      <w:r w:rsidR="00B72643" w:rsidRPr="00F62FDE">
        <w:rPr>
          <w:rFonts w:ascii="Arial" w:hAnsi="Arial" w:cs="Arial"/>
        </w:rPr>
        <w:t>)</w:t>
      </w:r>
      <w:r w:rsidR="00AD6712">
        <w:rPr>
          <w:rFonts w:ascii="Arial" w:hAnsi="Arial" w:cs="Arial"/>
        </w:rPr>
        <w:t xml:space="preserve"> </w:t>
      </w:r>
      <w:r w:rsidR="00B72643">
        <w:rPr>
          <w:rFonts w:ascii="Arial" w:hAnsi="Arial" w:cs="Arial"/>
        </w:rPr>
        <w:t xml:space="preserve">for processing. </w:t>
      </w:r>
    </w:p>
    <w:p w:rsidR="00412A0E" w:rsidRDefault="00412A0E" w:rsidP="00412A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Applications must also include a document providing a </w:t>
      </w:r>
      <w:r w:rsidRPr="00412A0E">
        <w:rPr>
          <w:rFonts w:ascii="Arial" w:hAnsi="Arial" w:cs="Arial"/>
        </w:rPr>
        <w:t>breakdown of the travel and/</w:t>
      </w:r>
      <w:r>
        <w:rPr>
          <w:rFonts w:ascii="Arial" w:hAnsi="Arial" w:cs="Arial"/>
        </w:rPr>
        <w:t xml:space="preserve">or </w:t>
      </w:r>
      <w:r w:rsidRPr="00412A0E">
        <w:rPr>
          <w:rFonts w:ascii="Arial" w:hAnsi="Arial" w:cs="Arial"/>
        </w:rPr>
        <w:t>accommodation costs being requested. These should be clearly outlined and the total claim should be clearly stated.</w:t>
      </w:r>
    </w:p>
    <w:p w:rsidR="00412A0E" w:rsidRDefault="00412A0E" w:rsidP="00412A0E">
      <w:pPr>
        <w:rPr>
          <w:rFonts w:ascii="Arial" w:hAnsi="Arial" w:cs="Arial"/>
        </w:rPr>
      </w:pPr>
      <w:r>
        <w:rPr>
          <w:rFonts w:ascii="Arial" w:hAnsi="Arial" w:cs="Arial"/>
        </w:rPr>
        <w:t>If you are applying for fieldwork support, you will also need to supply an outline of</w:t>
      </w:r>
      <w:r w:rsidRPr="00412A0E">
        <w:rPr>
          <w:rFonts w:ascii="Arial" w:hAnsi="Arial" w:cs="Arial"/>
        </w:rPr>
        <w:t xml:space="preserve"> the nature and scope of the fieldwork</w:t>
      </w:r>
      <w:r>
        <w:rPr>
          <w:rFonts w:ascii="Arial" w:hAnsi="Arial" w:cs="Arial"/>
        </w:rPr>
        <w:t xml:space="preserve"> that you intend to complete</w:t>
      </w:r>
      <w:r w:rsidRPr="00412A0E">
        <w:rPr>
          <w:rFonts w:ascii="Arial" w:hAnsi="Arial" w:cs="Arial"/>
        </w:rPr>
        <w:t>. You should demonstrate the importance of the f</w:t>
      </w:r>
      <w:r>
        <w:rPr>
          <w:rFonts w:ascii="Arial" w:hAnsi="Arial" w:cs="Arial"/>
        </w:rPr>
        <w:t>ieldwork for your PhD research.</w:t>
      </w:r>
    </w:p>
    <w:p w:rsidR="006F244F" w:rsidRPr="00412A0E" w:rsidRDefault="006F244F" w:rsidP="00412A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applications will need supervisor support. </w:t>
      </w:r>
    </w:p>
    <w:p w:rsidR="00BF453D" w:rsidRPr="00BF453D" w:rsidRDefault="00BF453D" w:rsidP="00BF453D">
      <w:pPr>
        <w:rPr>
          <w:rFonts w:ascii="Arial Bold" w:hAnsi="Arial Bold" w:cs="Arial"/>
          <w:b/>
          <w:caps/>
          <w:sz w:val="16"/>
          <w:szCs w:val="16"/>
        </w:rPr>
      </w:pPr>
    </w:p>
    <w:p w:rsidR="00AC5597" w:rsidRPr="00E6181D" w:rsidRDefault="00AC5597" w:rsidP="00AC5597">
      <w:pPr>
        <w:spacing w:after="0" w:line="240" w:lineRule="auto"/>
        <w:rPr>
          <w:rFonts w:ascii="Arial Bold" w:hAnsi="Arial Bold" w:cs="Arial"/>
          <w:b/>
          <w:caps/>
          <w:color w:val="002060"/>
          <w:sz w:val="16"/>
          <w:szCs w:val="16"/>
        </w:rPr>
      </w:pPr>
      <w:r>
        <w:rPr>
          <w:rFonts w:ascii="Arial Bold" w:hAnsi="Arial Bold" w:cs="Arial"/>
          <w:b/>
          <w:caps/>
          <w:color w:val="002060"/>
          <w:sz w:val="32"/>
          <w:szCs w:val="32"/>
        </w:rPr>
        <w:t>Post-award – claiming funds</w:t>
      </w:r>
    </w:p>
    <w:p w:rsidR="00AC5597" w:rsidRDefault="00D27B4A" w:rsidP="00AC5597">
      <w:r>
        <w:rPr>
          <w:rFonts w:ascii="Arial Bold" w:hAnsi="Arial Bold" w:cs="Arial"/>
          <w:b/>
          <w:caps/>
          <w:sz w:val="16"/>
          <w:szCs w:val="16"/>
        </w:rPr>
        <w:pict>
          <v:rect id="_x0000_i1029" style="width:0;height:1.5pt" o:hralign="center" o:hrstd="t" o:hr="t" fillcolor="#a0a0a0" stroked="f"/>
        </w:pict>
      </w:r>
    </w:p>
    <w:p w:rsidR="00AC5597" w:rsidRDefault="00F62FDE" w:rsidP="00AC5597">
      <w:pPr>
        <w:rPr>
          <w:rFonts w:ascii="Arial" w:hAnsi="Arial" w:cs="Arial"/>
        </w:rPr>
      </w:pPr>
      <w:r w:rsidRPr="00F62FDE">
        <w:rPr>
          <w:rFonts w:ascii="Arial" w:hAnsi="Arial" w:cs="Arial"/>
        </w:rPr>
        <w:lastRenderedPageBreak/>
        <w:t>Claims must be formally submitted to the Postgraduate Research Administrator (</w:t>
      </w:r>
      <w:hyperlink r:id="rId9" w:history="1">
        <w:r w:rsidR="00AD6712" w:rsidRPr="002A7FED">
          <w:rPr>
            <w:rStyle w:val="Hyperlink"/>
            <w:rFonts w:ascii="Arial" w:hAnsi="Arial" w:cs="Arial"/>
          </w:rPr>
          <w:t>socpol-pgr-admin@glasgow.ac.uk</w:t>
        </w:r>
      </w:hyperlink>
      <w:r w:rsidRPr="00F62FDE">
        <w:rPr>
          <w:rFonts w:ascii="Arial" w:hAnsi="Arial" w:cs="Arial"/>
        </w:rPr>
        <w:t>)</w:t>
      </w:r>
      <w:r w:rsidR="00AD6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more than two months after the costs are incurred.</w:t>
      </w:r>
    </w:p>
    <w:p w:rsidR="008A70FA" w:rsidRPr="00AD6712" w:rsidRDefault="008A70FA" w:rsidP="0060503F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A70FA" w:rsidRPr="00AD671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97" w:rsidRDefault="00AC5597" w:rsidP="00AC5597">
      <w:pPr>
        <w:spacing w:after="0" w:line="240" w:lineRule="auto"/>
      </w:pPr>
      <w:r>
        <w:separator/>
      </w:r>
    </w:p>
  </w:endnote>
  <w:endnote w:type="continuationSeparator" w:id="0">
    <w:p w:rsidR="00AC5597" w:rsidRDefault="00AC5597" w:rsidP="00AC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97" w:rsidRDefault="00AC5597" w:rsidP="00AC5597">
      <w:pPr>
        <w:spacing w:after="0" w:line="240" w:lineRule="auto"/>
      </w:pPr>
      <w:r>
        <w:separator/>
      </w:r>
    </w:p>
  </w:footnote>
  <w:footnote w:type="continuationSeparator" w:id="0">
    <w:p w:rsidR="00AC5597" w:rsidRDefault="00AC5597" w:rsidP="00AC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97" w:rsidRDefault="00AC5597">
    <w:pPr>
      <w:pStyle w:val="Header"/>
    </w:pPr>
    <w:r>
      <w:rPr>
        <w:noProof/>
        <w:lang w:eastAsia="en-GB"/>
      </w:rPr>
      <w:drawing>
        <wp:inline distT="0" distB="0" distL="0" distR="0" wp14:anchorId="3D4259AE" wp14:editId="35773158">
          <wp:extent cx="2725420" cy="389890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7BAD"/>
    <w:multiLevelType w:val="hybridMultilevel"/>
    <w:tmpl w:val="E8583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F693C"/>
    <w:multiLevelType w:val="hybridMultilevel"/>
    <w:tmpl w:val="D1646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D1106"/>
    <w:multiLevelType w:val="hybridMultilevel"/>
    <w:tmpl w:val="AD82C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6552B"/>
    <w:multiLevelType w:val="hybridMultilevel"/>
    <w:tmpl w:val="32C2A618"/>
    <w:lvl w:ilvl="0" w:tplc="0809000F">
      <w:start w:val="1"/>
      <w:numFmt w:val="decimal"/>
      <w:lvlText w:val="%1."/>
      <w:lvlJc w:val="left"/>
      <w:pPr>
        <w:ind w:left="773" w:hanging="360"/>
      </w:pPr>
    </w:lvl>
    <w:lvl w:ilvl="1" w:tplc="08090019" w:tentative="1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 w15:restartNumberingAfterBreak="0">
    <w:nsid w:val="35303A4E"/>
    <w:multiLevelType w:val="hybridMultilevel"/>
    <w:tmpl w:val="F96AF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D5F2D"/>
    <w:multiLevelType w:val="hybridMultilevel"/>
    <w:tmpl w:val="7F987666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7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73C234E"/>
    <w:multiLevelType w:val="hybridMultilevel"/>
    <w:tmpl w:val="F3F6C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0528F"/>
    <w:multiLevelType w:val="hybridMultilevel"/>
    <w:tmpl w:val="F9DAC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97"/>
    <w:rsid w:val="00010522"/>
    <w:rsid w:val="00015793"/>
    <w:rsid w:val="00041E9B"/>
    <w:rsid w:val="00160B49"/>
    <w:rsid w:val="00412A0E"/>
    <w:rsid w:val="00431DB2"/>
    <w:rsid w:val="0060503F"/>
    <w:rsid w:val="006625C2"/>
    <w:rsid w:val="006F244F"/>
    <w:rsid w:val="007C1278"/>
    <w:rsid w:val="0080323A"/>
    <w:rsid w:val="008A70FA"/>
    <w:rsid w:val="00950F75"/>
    <w:rsid w:val="009C137D"/>
    <w:rsid w:val="00A25B49"/>
    <w:rsid w:val="00AC5597"/>
    <w:rsid w:val="00AD6712"/>
    <w:rsid w:val="00AF33DE"/>
    <w:rsid w:val="00B72643"/>
    <w:rsid w:val="00BF453D"/>
    <w:rsid w:val="00D27B4A"/>
    <w:rsid w:val="00D632EF"/>
    <w:rsid w:val="00EE1F91"/>
    <w:rsid w:val="00F40F1E"/>
    <w:rsid w:val="00F62FDE"/>
    <w:rsid w:val="00F910F1"/>
    <w:rsid w:val="00F96E0A"/>
    <w:rsid w:val="00FB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FB86075B-898D-40EF-90CC-11BC6E60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59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597"/>
  </w:style>
  <w:style w:type="paragraph" w:styleId="Footer">
    <w:name w:val="footer"/>
    <w:basedOn w:val="Normal"/>
    <w:link w:val="FooterChar"/>
    <w:uiPriority w:val="99"/>
    <w:unhideWhenUsed/>
    <w:rsid w:val="00AC5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597"/>
  </w:style>
  <w:style w:type="paragraph" w:styleId="BalloonText">
    <w:name w:val="Balloon Text"/>
    <w:basedOn w:val="Normal"/>
    <w:link w:val="BalloonTextChar"/>
    <w:uiPriority w:val="99"/>
    <w:semiHidden/>
    <w:unhideWhenUsed/>
    <w:rsid w:val="00AC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2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pol-pgr-admin@glasgow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cpol-pgr-admin@glasgow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72D7-2CBD-4F84-82BF-F1C9BD13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9ADFBED2.dotm</Template>
  <TotalTime>1</TotalTime>
  <Pages>2</Pages>
  <Words>421</Words>
  <Characters>2405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Dekker</dc:creator>
  <cp:lastModifiedBy>Emma Baird</cp:lastModifiedBy>
  <cp:revision>2</cp:revision>
  <cp:lastPrinted>2016-11-09T14:37:00Z</cp:lastPrinted>
  <dcterms:created xsi:type="dcterms:W3CDTF">2019-02-06T09:33:00Z</dcterms:created>
  <dcterms:modified xsi:type="dcterms:W3CDTF">2019-02-06T09:33:00Z</dcterms:modified>
</cp:coreProperties>
</file>