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A5" w:rsidRPr="00CD1C52" w:rsidRDefault="004A7014">
      <w:pPr>
        <w:rPr>
          <w:b/>
          <w:sz w:val="28"/>
          <w:szCs w:val="28"/>
        </w:rPr>
      </w:pPr>
      <w:bookmarkStart w:id="0" w:name="_GoBack"/>
      <w:bookmarkEnd w:id="0"/>
      <w:r w:rsidRPr="00CD1C52">
        <w:rPr>
          <w:b/>
          <w:sz w:val="28"/>
          <w:szCs w:val="28"/>
        </w:rPr>
        <w:t xml:space="preserve"> </w:t>
      </w:r>
      <w:r w:rsidR="00E93FE8" w:rsidRPr="00CD1C52">
        <w:rPr>
          <w:b/>
          <w:sz w:val="28"/>
          <w:szCs w:val="28"/>
        </w:rPr>
        <w:t>University of Glasgow</w:t>
      </w:r>
      <w:r w:rsidR="00096A41" w:rsidRPr="00CD1C52">
        <w:rPr>
          <w:b/>
          <w:sz w:val="28"/>
          <w:szCs w:val="28"/>
        </w:rPr>
        <w:t xml:space="preserve"> (UofG)</w:t>
      </w:r>
      <w:r w:rsidR="00E93FE8" w:rsidRPr="00CD1C52">
        <w:rPr>
          <w:b/>
          <w:sz w:val="28"/>
          <w:szCs w:val="28"/>
        </w:rPr>
        <w:t xml:space="preserve"> British Sign Language </w:t>
      </w:r>
      <w:r w:rsidR="00096A41" w:rsidRPr="00CD1C52">
        <w:rPr>
          <w:b/>
          <w:sz w:val="28"/>
          <w:szCs w:val="28"/>
        </w:rPr>
        <w:t xml:space="preserve">(BSL) </w:t>
      </w:r>
      <w:r w:rsidR="00E93FE8" w:rsidRPr="00CD1C52">
        <w:rPr>
          <w:b/>
          <w:sz w:val="28"/>
          <w:szCs w:val="28"/>
        </w:rPr>
        <w:t xml:space="preserve">Plan </w:t>
      </w:r>
    </w:p>
    <w:tbl>
      <w:tblPr>
        <w:tblW w:w="0" w:type="auto"/>
        <w:tblInd w:w="96" w:type="dxa"/>
        <w:tblLayout w:type="fixed"/>
        <w:tblCellMar>
          <w:left w:w="0" w:type="dxa"/>
          <w:right w:w="0" w:type="dxa"/>
        </w:tblCellMar>
        <w:tblLook w:val="01E0" w:firstRow="1" w:lastRow="1" w:firstColumn="1" w:lastColumn="1" w:noHBand="0" w:noVBand="0"/>
      </w:tblPr>
      <w:tblGrid>
        <w:gridCol w:w="927"/>
        <w:gridCol w:w="2516"/>
        <w:gridCol w:w="2405"/>
        <w:gridCol w:w="2424"/>
        <w:gridCol w:w="2098"/>
        <w:gridCol w:w="2252"/>
        <w:gridCol w:w="2417"/>
      </w:tblGrid>
      <w:tr w:rsidR="008C0846" w:rsidRPr="008C0846" w:rsidTr="00D8551C">
        <w:trPr>
          <w:trHeight w:hRule="exact" w:val="776"/>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E93FE8" w:rsidRPr="008C0846" w:rsidRDefault="00E93FE8" w:rsidP="00E93FE8">
            <w:pPr>
              <w:pStyle w:val="ListParagraph"/>
              <w:numPr>
                <w:ilvl w:val="0"/>
                <w:numId w:val="1"/>
              </w:numPr>
              <w:tabs>
                <w:tab w:val="left" w:pos="2020"/>
              </w:tabs>
              <w:spacing w:after="0" w:line="291" w:lineRule="exact"/>
              <w:ind w:right="-20"/>
              <w:rPr>
                <w:rFonts w:ascii="Calibri" w:eastAsia="Calibri" w:hAnsi="Calibri" w:cs="Calibri"/>
                <w:b/>
                <w:bCs/>
                <w:position w:val="1"/>
                <w:sz w:val="24"/>
                <w:szCs w:val="24"/>
              </w:rPr>
            </w:pPr>
            <w:r w:rsidRPr="008C0846">
              <w:rPr>
                <w:rFonts w:ascii="Calibri" w:eastAsia="Calibri" w:hAnsi="Calibri" w:cs="Calibri"/>
                <w:b/>
                <w:bCs/>
                <w:position w:val="1"/>
                <w:sz w:val="24"/>
                <w:szCs w:val="24"/>
              </w:rPr>
              <w:t>All Services and functions – UofG shares Scottish Government’s long term goal:</w:t>
            </w:r>
          </w:p>
          <w:p w:rsidR="00E93FE8" w:rsidRPr="008C0846" w:rsidRDefault="00E93FE8" w:rsidP="00530BAF">
            <w:pPr>
              <w:pStyle w:val="ListParagraph"/>
              <w:tabs>
                <w:tab w:val="left" w:pos="2020"/>
              </w:tabs>
              <w:spacing w:after="0" w:line="291" w:lineRule="exact"/>
              <w:ind w:left="1317" w:right="-20"/>
              <w:rPr>
                <w:rFonts w:ascii="Calibri" w:eastAsia="Calibri" w:hAnsi="Calibri" w:cs="Calibri"/>
                <w:b/>
                <w:bCs/>
                <w:i/>
                <w:position w:val="1"/>
                <w:sz w:val="24"/>
                <w:szCs w:val="24"/>
              </w:rPr>
            </w:pPr>
            <w:r w:rsidRPr="008C0846">
              <w:rPr>
                <w:rFonts w:ascii="Calibri" w:eastAsia="Calibri" w:hAnsi="Calibri" w:cs="Calibri"/>
                <w:b/>
                <w:bCs/>
                <w:i/>
                <w:position w:val="1"/>
                <w:sz w:val="24"/>
                <w:szCs w:val="24"/>
              </w:rPr>
              <w:t>Across the Scottish public sector, information and services will be accessible to BSL users.</w:t>
            </w:r>
          </w:p>
        </w:tc>
      </w:tr>
      <w:tr w:rsidR="008C0846" w:rsidRPr="008C0846" w:rsidTr="00D8551C">
        <w:trPr>
          <w:trHeight w:hRule="exact" w:val="844"/>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530BAF" w:rsidRPr="008C0846" w:rsidRDefault="00096A41" w:rsidP="00530BAF">
            <w:pPr>
              <w:tabs>
                <w:tab w:val="left" w:pos="2020"/>
              </w:tabs>
              <w:spacing w:after="0" w:line="291" w:lineRule="exact"/>
              <w:ind w:right="-20"/>
              <w:rPr>
                <w:rFonts w:ascii="Calibri" w:eastAsia="Calibri" w:hAnsi="Calibri" w:cs="Calibri"/>
                <w:b/>
                <w:bCs/>
                <w:position w:val="1"/>
                <w:sz w:val="24"/>
                <w:szCs w:val="24"/>
              </w:rPr>
            </w:pPr>
            <w:r>
              <w:rPr>
                <w:rFonts w:ascii="Calibri" w:eastAsia="Calibri" w:hAnsi="Calibri" w:cs="Calibri"/>
                <w:b/>
                <w:bCs/>
                <w:position w:val="1"/>
                <w:sz w:val="24"/>
                <w:szCs w:val="24"/>
              </w:rPr>
              <w:t xml:space="preserve"> By 2024</w:t>
            </w:r>
            <w:r w:rsidR="00530BAF" w:rsidRPr="008C0846">
              <w:rPr>
                <w:rFonts w:ascii="Calibri" w:eastAsia="Calibri" w:hAnsi="Calibri" w:cs="Calibri"/>
                <w:b/>
                <w:bCs/>
                <w:position w:val="1"/>
                <w:sz w:val="24"/>
                <w:szCs w:val="24"/>
              </w:rPr>
              <w:t>, UofG will:</w:t>
            </w:r>
          </w:p>
          <w:p w:rsidR="00530BAF" w:rsidRPr="008C0846" w:rsidRDefault="00530BAF" w:rsidP="00530BAF">
            <w:pPr>
              <w:tabs>
                <w:tab w:val="left" w:pos="2020"/>
              </w:tabs>
              <w:spacing w:after="0" w:line="291" w:lineRule="exact"/>
              <w:ind w:right="-20"/>
              <w:rPr>
                <w:rFonts w:ascii="Calibri" w:eastAsia="Calibri" w:hAnsi="Calibri" w:cs="Calibri"/>
                <w:b/>
                <w:bCs/>
                <w:position w:val="1"/>
                <w:sz w:val="24"/>
                <w:szCs w:val="24"/>
              </w:rPr>
            </w:pPr>
            <w:r w:rsidRPr="008C0846">
              <w:rPr>
                <w:rFonts w:ascii="Calibri" w:eastAsia="Calibri" w:hAnsi="Calibri" w:cs="Calibri"/>
                <w:b/>
                <w:bCs/>
                <w:position w:val="1"/>
                <w:sz w:val="24"/>
                <w:szCs w:val="24"/>
              </w:rPr>
              <w:t xml:space="preserve"> Have robust data on students and staff in relation to BSL use, have analysed the data and identified and gaps and addressed these.</w:t>
            </w:r>
          </w:p>
        </w:tc>
      </w:tr>
      <w:tr w:rsidR="008C0846" w:rsidRPr="008C0846" w:rsidTr="006F5557">
        <w:trPr>
          <w:trHeight w:hRule="exact" w:val="358"/>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E93FE8" w:rsidP="00FE539C">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Ref.</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E93FE8" w:rsidP="003A29B2">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Description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E93FE8" w:rsidP="00FE539C">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already taken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E93FE8" w:rsidP="00FE539C">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Actions Planned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E93FE8" w:rsidP="00FE539C">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Timescale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E93FE8" w:rsidP="00FE539C">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Responsibility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E93FE8" w:rsidP="00FE539C">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Success Measure</w:t>
            </w:r>
          </w:p>
        </w:tc>
      </w:tr>
      <w:tr w:rsidR="008C0846" w:rsidRPr="008C0846" w:rsidTr="006F5557">
        <w:trPr>
          <w:trHeight w:hRule="exact" w:val="191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E93FE8"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1.1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3A29B2">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Improve data collection on BSL users across campus.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BSL added as a language on the HR Core system.</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4A7014" w:rsidP="00FE539C">
            <w:pPr>
              <w:spacing w:after="0" w:line="264" w:lineRule="exact"/>
              <w:ind w:left="102" w:right="-20"/>
              <w:rPr>
                <w:rFonts w:ascii="Calibri" w:eastAsia="Calibri" w:hAnsi="Calibri" w:cs="Calibri"/>
                <w:bCs/>
                <w:position w:val="1"/>
              </w:rPr>
            </w:pPr>
            <w:r>
              <w:rPr>
                <w:rFonts w:ascii="Calibri" w:eastAsia="Calibri" w:hAnsi="Calibri" w:cs="Calibri"/>
                <w:bCs/>
                <w:position w:val="1"/>
              </w:rPr>
              <w:t>Add BSL as a language to the</w:t>
            </w:r>
            <w:r w:rsidR="00FE539C" w:rsidRPr="008C0846">
              <w:rPr>
                <w:rFonts w:ascii="Calibri" w:eastAsia="Calibri" w:hAnsi="Calibri" w:cs="Calibri"/>
                <w:bCs/>
                <w:position w:val="1"/>
              </w:rPr>
              <w:t xml:space="preserve"> student records system, My Campus.</w:t>
            </w:r>
          </w:p>
          <w:p w:rsidR="00FE539C" w:rsidRPr="008C0846" w:rsidRDefault="00FE539C" w:rsidP="00FE539C">
            <w:pPr>
              <w:spacing w:after="0" w:line="264" w:lineRule="exact"/>
              <w:ind w:left="102" w:right="-20"/>
              <w:rPr>
                <w:rFonts w:ascii="Calibri" w:eastAsia="Calibri" w:hAnsi="Calibri" w:cs="Calibri"/>
                <w:bCs/>
                <w:position w:val="1"/>
              </w:rPr>
            </w:pPr>
          </w:p>
          <w:p w:rsidR="00FE539C"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Encourage</w:t>
            </w:r>
            <w:r w:rsidR="004A7014">
              <w:rPr>
                <w:rFonts w:ascii="Calibri" w:eastAsia="Calibri" w:hAnsi="Calibri" w:cs="Calibri"/>
                <w:bCs/>
                <w:position w:val="1"/>
              </w:rPr>
              <w:t xml:space="preserve"> BSL</w:t>
            </w:r>
            <w:r w:rsidRPr="008C0846">
              <w:rPr>
                <w:rFonts w:ascii="Calibri" w:eastAsia="Calibri" w:hAnsi="Calibri" w:cs="Calibri"/>
                <w:bCs/>
                <w:position w:val="1"/>
              </w:rPr>
              <w:t xml:space="preserve"> disclos</w:t>
            </w:r>
            <w:r w:rsidR="004A7014">
              <w:rPr>
                <w:rFonts w:ascii="Calibri" w:eastAsia="Calibri" w:hAnsi="Calibri" w:cs="Calibri"/>
                <w:bCs/>
                <w:position w:val="1"/>
              </w:rPr>
              <w:t>ure by staff and students</w:t>
            </w:r>
            <w:r w:rsidRPr="008C0846">
              <w:rPr>
                <w:rFonts w:ascii="Calibri" w:eastAsia="Calibri" w:hAnsi="Calibri" w:cs="Calibri"/>
                <w:bCs/>
                <w:position w:val="1"/>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2018</w:t>
            </w:r>
            <w:r w:rsidR="004A7014">
              <w:rPr>
                <w:rFonts w:ascii="Calibri" w:eastAsia="Calibri" w:hAnsi="Calibri" w:cs="Calibri"/>
                <w:bCs/>
                <w:position w:val="1"/>
              </w:rPr>
              <w:t>/19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S</w:t>
            </w:r>
            <w:r w:rsidR="005854D9">
              <w:rPr>
                <w:rFonts w:ascii="Calibri" w:eastAsia="Calibri" w:hAnsi="Calibri" w:cs="Calibri"/>
                <w:bCs/>
                <w:position w:val="1"/>
              </w:rPr>
              <w:t xml:space="preserve">tudent </w:t>
            </w:r>
            <w:r w:rsidRPr="008C0846">
              <w:rPr>
                <w:rFonts w:ascii="Calibri" w:eastAsia="Calibri" w:hAnsi="Calibri" w:cs="Calibri"/>
                <w:bCs/>
                <w:position w:val="1"/>
              </w:rPr>
              <w:t>L</w:t>
            </w:r>
            <w:r w:rsidR="005854D9">
              <w:rPr>
                <w:rFonts w:ascii="Calibri" w:eastAsia="Calibri" w:hAnsi="Calibri" w:cs="Calibri"/>
                <w:bCs/>
                <w:position w:val="1"/>
              </w:rPr>
              <w:t xml:space="preserve">ifecycle </w:t>
            </w:r>
            <w:r w:rsidRPr="008C0846">
              <w:rPr>
                <w:rFonts w:ascii="Calibri" w:eastAsia="Calibri" w:hAnsi="Calibri" w:cs="Calibri"/>
                <w:bCs/>
                <w:position w:val="1"/>
              </w:rPr>
              <w:t>S</w:t>
            </w:r>
            <w:r w:rsidR="005854D9">
              <w:rPr>
                <w:rFonts w:ascii="Calibri" w:eastAsia="Calibri" w:hAnsi="Calibri" w:cs="Calibri"/>
                <w:bCs/>
                <w:position w:val="1"/>
              </w:rPr>
              <w:t xml:space="preserve">upport </w:t>
            </w:r>
            <w:r w:rsidRPr="008C0846">
              <w:rPr>
                <w:rFonts w:ascii="Calibri" w:eastAsia="Calibri" w:hAnsi="Calibri" w:cs="Calibri"/>
                <w:bCs/>
                <w:position w:val="1"/>
              </w:rPr>
              <w:t>D</w:t>
            </w:r>
            <w:r w:rsidR="005854D9">
              <w:rPr>
                <w:rFonts w:ascii="Calibri" w:eastAsia="Calibri" w:hAnsi="Calibri" w:cs="Calibri"/>
                <w:bCs/>
                <w:position w:val="1"/>
              </w:rPr>
              <w:t>evelopment (SLSD)</w:t>
            </w:r>
            <w:r w:rsidRPr="008C0846">
              <w:rPr>
                <w:rFonts w:ascii="Calibri" w:eastAsia="Calibri" w:hAnsi="Calibri" w:cs="Calibri"/>
                <w:bCs/>
                <w:position w:val="1"/>
              </w:rPr>
              <w:t xml:space="preserve"> Director, Disability Champion, </w:t>
            </w:r>
            <w:r w:rsidR="005854D9">
              <w:rPr>
                <w:rFonts w:ascii="Calibri" w:eastAsia="Calibri" w:hAnsi="Calibri" w:cs="Calibri"/>
                <w:bCs/>
                <w:position w:val="1"/>
              </w:rPr>
              <w:t>Equality and Diversity Unit (</w:t>
            </w:r>
            <w:r w:rsidRPr="008C0846">
              <w:rPr>
                <w:rFonts w:ascii="Calibri" w:eastAsia="Calibri" w:hAnsi="Calibri" w:cs="Calibri"/>
                <w:bCs/>
                <w:position w:val="1"/>
              </w:rPr>
              <w:t>EDU</w:t>
            </w:r>
            <w:r w:rsidR="005854D9">
              <w:rPr>
                <w:rFonts w:ascii="Calibri" w:eastAsia="Calibri" w:hAnsi="Calibri" w:cs="Calibri"/>
                <w:bCs/>
                <w:position w:val="1"/>
              </w:rPr>
              <w:t>)</w:t>
            </w:r>
            <w:r w:rsidRPr="008C0846">
              <w:rPr>
                <w:rFonts w:ascii="Calibri" w:eastAsia="Calibri" w:hAnsi="Calibri" w:cs="Calibri"/>
                <w:bCs/>
                <w:position w:val="1"/>
              </w:rPr>
              <w:t>.</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4A7014" w:rsidP="004A7014">
            <w:pPr>
              <w:spacing w:after="0" w:line="264" w:lineRule="exact"/>
              <w:ind w:left="102" w:right="-20"/>
              <w:rPr>
                <w:rFonts w:ascii="Calibri" w:eastAsia="Calibri" w:hAnsi="Calibri" w:cs="Calibri"/>
                <w:bCs/>
                <w:position w:val="1"/>
              </w:rPr>
            </w:pPr>
            <w:r>
              <w:rPr>
                <w:rFonts w:ascii="Calibri" w:eastAsia="Calibri" w:hAnsi="Calibri" w:cs="Calibri"/>
                <w:bCs/>
                <w:position w:val="1"/>
              </w:rPr>
              <w:t>Inclusion of BSL in My Campus.</w:t>
            </w:r>
            <w:r w:rsidR="00FE539C" w:rsidRPr="008C0846">
              <w:rPr>
                <w:rFonts w:ascii="Calibri" w:eastAsia="Calibri" w:hAnsi="Calibri" w:cs="Calibri"/>
                <w:bCs/>
                <w:position w:val="1"/>
              </w:rPr>
              <w:t xml:space="preserve"> </w:t>
            </w:r>
            <w:r>
              <w:rPr>
                <w:rFonts w:ascii="Calibri" w:eastAsia="Calibri" w:hAnsi="Calibri" w:cs="Calibri"/>
                <w:bCs/>
                <w:position w:val="1"/>
              </w:rPr>
              <w:t>I</w:t>
            </w:r>
            <w:r w:rsidR="00FE539C" w:rsidRPr="008C0846">
              <w:rPr>
                <w:rFonts w:ascii="Calibri" w:eastAsia="Calibri" w:hAnsi="Calibri" w:cs="Calibri"/>
                <w:bCs/>
                <w:position w:val="1"/>
              </w:rPr>
              <w:t>mproved disclosure rate from staff and students (currently 0%).</w:t>
            </w:r>
          </w:p>
        </w:tc>
      </w:tr>
      <w:tr w:rsidR="008C0846" w:rsidRPr="008C0846" w:rsidTr="006F5557">
        <w:trPr>
          <w:trHeight w:hRule="exact" w:val="1271"/>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1.2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3A29B2">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 xml:space="preserve">Ensure BSL users are considered during Equality Impact Assessment </w:t>
            </w:r>
            <w:r w:rsidR="005854D9">
              <w:rPr>
                <w:rFonts w:ascii="Calibri" w:eastAsia="Calibri" w:hAnsi="Calibri" w:cs="Calibri"/>
                <w:bCs/>
                <w:position w:val="1"/>
              </w:rPr>
              <w:t xml:space="preserve">(EIA) </w:t>
            </w:r>
            <w:r w:rsidRPr="008C0846">
              <w:rPr>
                <w:rFonts w:ascii="Calibri" w:eastAsia="Calibri" w:hAnsi="Calibri" w:cs="Calibri"/>
                <w:bCs/>
                <w:position w:val="1"/>
              </w:rPr>
              <w:t>process.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E93FE8" w:rsidP="00FE539C">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Include BSL in EIA Policy and Guidance note.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2018/19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EDU</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BSL use embedded in EIA Policy and Guidance note.</w:t>
            </w:r>
          </w:p>
        </w:tc>
      </w:tr>
      <w:tr w:rsidR="008C0846" w:rsidRPr="008C0846" w:rsidTr="006F5557">
        <w:trPr>
          <w:trHeight w:hRule="exact" w:val="1288"/>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1.3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3A29B2">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Include information on BSL users in annual Staff Equality Monitoring Report</w:t>
            </w:r>
            <w:r w:rsidR="009A1061">
              <w:rPr>
                <w:rFonts w:ascii="Calibri" w:eastAsia="Calibri" w:hAnsi="Calibri" w:cs="Calibri"/>
                <w:bCs/>
                <w:position w:val="1"/>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E93FE8" w:rsidP="00FE539C">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FE539C"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Include</w:t>
            </w:r>
            <w:r w:rsidR="00530BAF" w:rsidRPr="008C0846">
              <w:rPr>
                <w:rFonts w:ascii="Calibri" w:eastAsia="Calibri" w:hAnsi="Calibri" w:cs="Calibri"/>
                <w:bCs/>
                <w:position w:val="1"/>
              </w:rPr>
              <w:t xml:space="preserve"> report</w:t>
            </w:r>
            <w:r w:rsidRPr="008C0846">
              <w:rPr>
                <w:rFonts w:ascii="Calibri" w:eastAsia="Calibri" w:hAnsi="Calibri" w:cs="Calibri"/>
                <w:bCs/>
                <w:position w:val="1"/>
              </w:rPr>
              <w:t xml:space="preserve"> in annual reporting cycle </w:t>
            </w:r>
            <w:r w:rsidR="00530BAF" w:rsidRPr="008C0846">
              <w:rPr>
                <w:rFonts w:ascii="Calibri" w:eastAsia="Calibri" w:hAnsi="Calibri" w:cs="Calibri"/>
                <w:bCs/>
                <w:position w:val="1"/>
              </w:rPr>
              <w:t>under the section on Disability.</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530BAF"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From 2017/18 report</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530BAF"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EDU</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E93FE8" w:rsidRPr="008C0846" w:rsidRDefault="00530BAF" w:rsidP="00FE539C">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Included in annual reporting cycle.</w:t>
            </w:r>
          </w:p>
        </w:tc>
      </w:tr>
    </w:tbl>
    <w:p w:rsidR="00CD1C52" w:rsidRDefault="00CD1C52">
      <w:r>
        <w:br w:type="page"/>
      </w:r>
    </w:p>
    <w:tbl>
      <w:tblPr>
        <w:tblW w:w="0" w:type="auto"/>
        <w:tblInd w:w="96" w:type="dxa"/>
        <w:tblLayout w:type="fixed"/>
        <w:tblCellMar>
          <w:left w:w="0" w:type="dxa"/>
          <w:right w:w="0" w:type="dxa"/>
        </w:tblCellMar>
        <w:tblLook w:val="01E0" w:firstRow="1" w:lastRow="1" w:firstColumn="1" w:lastColumn="1" w:noHBand="0" w:noVBand="0"/>
      </w:tblPr>
      <w:tblGrid>
        <w:gridCol w:w="927"/>
        <w:gridCol w:w="2516"/>
        <w:gridCol w:w="2405"/>
        <w:gridCol w:w="2424"/>
        <w:gridCol w:w="2098"/>
        <w:gridCol w:w="2252"/>
        <w:gridCol w:w="2417"/>
      </w:tblGrid>
      <w:tr w:rsidR="008C0846" w:rsidRPr="008C0846" w:rsidTr="00D8551C">
        <w:trPr>
          <w:trHeight w:hRule="exact" w:val="698"/>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E06EF8" w:rsidRPr="008C0846" w:rsidRDefault="000846ED" w:rsidP="00E06EF8">
            <w:pPr>
              <w:tabs>
                <w:tab w:val="left" w:pos="2020"/>
              </w:tabs>
              <w:spacing w:after="0" w:line="291" w:lineRule="exact"/>
              <w:ind w:right="-20"/>
              <w:rPr>
                <w:rFonts w:ascii="Calibri" w:eastAsia="Calibri" w:hAnsi="Calibri" w:cs="Calibri"/>
                <w:b/>
                <w:bCs/>
                <w:position w:val="1"/>
                <w:sz w:val="24"/>
                <w:szCs w:val="24"/>
              </w:rPr>
            </w:pPr>
            <w:r>
              <w:rPr>
                <w:rFonts w:ascii="Calibri" w:eastAsia="Calibri" w:hAnsi="Calibri" w:cs="Calibri"/>
                <w:b/>
                <w:bCs/>
                <w:position w:val="1"/>
                <w:sz w:val="24"/>
                <w:szCs w:val="24"/>
              </w:rPr>
              <w:lastRenderedPageBreak/>
              <w:t>By 2024</w:t>
            </w:r>
            <w:r w:rsidR="00E06EF8" w:rsidRPr="008C0846">
              <w:rPr>
                <w:rFonts w:ascii="Calibri" w:eastAsia="Calibri" w:hAnsi="Calibri" w:cs="Calibri"/>
                <w:b/>
                <w:bCs/>
                <w:position w:val="1"/>
                <w:sz w:val="24"/>
                <w:szCs w:val="24"/>
              </w:rPr>
              <w:t>, UofG will:</w:t>
            </w:r>
          </w:p>
          <w:p w:rsidR="00E06EF8" w:rsidRPr="008C0846" w:rsidRDefault="00E06EF8" w:rsidP="00E06EF8">
            <w:pPr>
              <w:tabs>
                <w:tab w:val="left" w:pos="2020"/>
              </w:tabs>
              <w:spacing w:after="0" w:line="291" w:lineRule="exact"/>
              <w:ind w:right="-20"/>
              <w:rPr>
                <w:rFonts w:ascii="Calibri" w:eastAsia="Calibri" w:hAnsi="Calibri" w:cs="Calibri"/>
                <w:bCs/>
                <w:position w:val="1"/>
              </w:rPr>
            </w:pPr>
            <w:r w:rsidRPr="008C0846">
              <w:rPr>
                <w:rFonts w:ascii="Calibri" w:eastAsia="Calibri" w:hAnsi="Calibri" w:cs="Calibri"/>
                <w:b/>
                <w:bCs/>
                <w:position w:val="1"/>
                <w:sz w:val="24"/>
                <w:szCs w:val="24"/>
              </w:rPr>
              <w:t>Improve information on our website for BSL users, aimed at potential students and students.</w:t>
            </w:r>
          </w:p>
        </w:tc>
      </w:tr>
      <w:tr w:rsidR="008C0846" w:rsidRPr="008C0846" w:rsidTr="006F5557">
        <w:trPr>
          <w:trHeight w:hRule="exact" w:val="358"/>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E06EF8" w:rsidP="009A4AD6">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Ref.</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E06EF8" w:rsidP="003A29B2">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Description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E06EF8" w:rsidP="009A4AD6">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already taken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E06EF8" w:rsidP="009A4AD6">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Actions Planned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E06EF8" w:rsidP="009A4AD6">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Timescale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E06EF8" w:rsidP="009A4AD6">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Responsibility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E06EF8" w:rsidP="009A4AD6">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Success Measure</w:t>
            </w:r>
          </w:p>
        </w:tc>
      </w:tr>
      <w:tr w:rsidR="008C0846" w:rsidRPr="008C0846" w:rsidTr="006F5557">
        <w:trPr>
          <w:trHeight w:hRule="exact" w:val="1626"/>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3F4B6C" w:rsidP="009A4AD6">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1.4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6C5A4A" w:rsidP="006C5A4A">
            <w:pPr>
              <w:spacing w:after="0" w:line="264" w:lineRule="exact"/>
              <w:ind w:left="102" w:right="-20"/>
              <w:rPr>
                <w:rFonts w:ascii="Calibri" w:eastAsia="Calibri" w:hAnsi="Calibri" w:cs="Calibri"/>
                <w:bCs/>
                <w:position w:val="1"/>
              </w:rPr>
            </w:pPr>
            <w:r>
              <w:rPr>
                <w:rFonts w:ascii="Calibri" w:eastAsia="Calibri" w:hAnsi="Calibri" w:cs="Calibri"/>
                <w:bCs/>
                <w:position w:val="1"/>
              </w:rPr>
              <w:t>Identified key</w:t>
            </w:r>
            <w:r w:rsidR="003F4B6C" w:rsidRPr="008C0846">
              <w:rPr>
                <w:rFonts w:ascii="Calibri" w:eastAsia="Calibri" w:hAnsi="Calibri" w:cs="Calibri"/>
                <w:bCs/>
                <w:position w:val="1"/>
              </w:rPr>
              <w:t xml:space="preserve"> marketing and recruitment material </w:t>
            </w:r>
            <w:r w:rsidR="004A7014">
              <w:rPr>
                <w:rFonts w:ascii="Calibri" w:eastAsia="Calibri" w:hAnsi="Calibri" w:cs="Calibri"/>
                <w:bCs/>
                <w:position w:val="1"/>
              </w:rPr>
              <w:t xml:space="preserve">to transcribe </w:t>
            </w:r>
            <w:r w:rsidR="003F4B6C" w:rsidRPr="008C0846">
              <w:rPr>
                <w:rFonts w:ascii="Calibri" w:eastAsia="Calibri" w:hAnsi="Calibri" w:cs="Calibri"/>
                <w:bCs/>
                <w:position w:val="1"/>
              </w:rPr>
              <w:t>in</w:t>
            </w:r>
            <w:r w:rsidR="004A7014">
              <w:rPr>
                <w:rFonts w:ascii="Calibri" w:eastAsia="Calibri" w:hAnsi="Calibri" w:cs="Calibri"/>
                <w:bCs/>
                <w:position w:val="1"/>
              </w:rPr>
              <w:t>to</w:t>
            </w:r>
            <w:r w:rsidR="003F4B6C" w:rsidRPr="008C0846">
              <w:rPr>
                <w:rFonts w:ascii="Calibri" w:eastAsia="Calibri" w:hAnsi="Calibri" w:cs="Calibri"/>
                <w:bCs/>
                <w:position w:val="1"/>
              </w:rPr>
              <w:t xml:space="preserve"> BSL.</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E06EF8" w:rsidP="009A4AD6">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3F4B6C" w:rsidP="009A4AD6">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Identify key information for potential students, and have the most relevant content translated into BSL</w:t>
            </w:r>
            <w:r w:rsidR="004A7014">
              <w:rPr>
                <w:rFonts w:ascii="Calibri" w:eastAsia="Calibri" w:hAnsi="Calibri" w:cs="Calibri"/>
                <w:bCs/>
                <w:position w:val="1"/>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3F4B6C" w:rsidP="009A4AD6">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EA6847" w:rsidP="009A4AD6">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Director </w:t>
            </w:r>
            <w:r w:rsidR="003F4B6C" w:rsidRPr="008C0846">
              <w:rPr>
                <w:rFonts w:ascii="Calibri" w:eastAsia="Calibri" w:hAnsi="Calibri" w:cs="Calibri"/>
                <w:bCs/>
                <w:position w:val="1"/>
              </w:rPr>
              <w:t>External Relations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E06EF8" w:rsidRPr="008C0846" w:rsidRDefault="003F4B6C" w:rsidP="009A4AD6">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Key marketing materials identified and translated into BSL.</w:t>
            </w:r>
          </w:p>
        </w:tc>
      </w:tr>
      <w:tr w:rsidR="008C0846" w:rsidRPr="008C0846" w:rsidTr="006F5557">
        <w:trPr>
          <w:trHeight w:hRule="exact" w:val="2137"/>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3F4B6C" w:rsidRPr="008C0846" w:rsidRDefault="003F4B6C" w:rsidP="009A4AD6">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1.5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3F4B6C" w:rsidRPr="008C0846" w:rsidRDefault="003F4B6C"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 xml:space="preserve">Promote use </w:t>
            </w:r>
            <w:r w:rsidR="0018754D" w:rsidRPr="008C0846">
              <w:rPr>
                <w:rFonts w:ascii="Calibri" w:eastAsia="Calibri" w:hAnsi="Calibri" w:cs="Calibri"/>
                <w:bCs/>
                <w:position w:val="1"/>
              </w:rPr>
              <w:t>of the Scottish Government BSL online interpreting video service contactSCOTLAND-BSL</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3F4B6C" w:rsidRPr="008C0846" w:rsidRDefault="003F4B6C" w:rsidP="009A4AD6">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3F4B6C" w:rsidRDefault="00F21A51" w:rsidP="009A4AD6">
            <w:pPr>
              <w:spacing w:after="0" w:line="264" w:lineRule="exact"/>
              <w:ind w:left="102" w:right="-20"/>
              <w:rPr>
                <w:rFonts w:ascii="Calibri" w:eastAsia="Calibri" w:hAnsi="Calibri" w:cs="Calibri"/>
                <w:bCs/>
                <w:position w:val="1"/>
              </w:rPr>
            </w:pPr>
            <w:r>
              <w:rPr>
                <w:rFonts w:ascii="Calibri" w:eastAsia="Calibri" w:hAnsi="Calibri" w:cs="Calibri"/>
                <w:bCs/>
                <w:position w:val="1"/>
              </w:rPr>
              <w:t>Promote the service to front line services who may receive public enquiries.</w:t>
            </w:r>
          </w:p>
          <w:p w:rsidR="00F21A51" w:rsidRDefault="00F21A51" w:rsidP="00F21A51">
            <w:pPr>
              <w:spacing w:after="0" w:line="264" w:lineRule="exact"/>
              <w:ind w:left="102" w:right="-20"/>
              <w:rPr>
                <w:rFonts w:ascii="Calibri" w:eastAsia="Calibri" w:hAnsi="Calibri" w:cs="Calibri"/>
                <w:bCs/>
                <w:position w:val="1"/>
              </w:rPr>
            </w:pPr>
          </w:p>
          <w:p w:rsidR="00F21A51" w:rsidRPr="008C0846" w:rsidRDefault="00F21A51" w:rsidP="00F21A51">
            <w:pPr>
              <w:spacing w:after="0" w:line="264" w:lineRule="exact"/>
              <w:ind w:left="102" w:right="-20"/>
              <w:rPr>
                <w:rFonts w:ascii="Calibri" w:eastAsia="Calibri" w:hAnsi="Calibri" w:cs="Calibri"/>
                <w:bCs/>
                <w:position w:val="1"/>
              </w:rPr>
            </w:pPr>
            <w:r>
              <w:rPr>
                <w:rFonts w:ascii="Calibri" w:eastAsia="Calibri" w:hAnsi="Calibri" w:cs="Calibri"/>
                <w:bCs/>
                <w:position w:val="1"/>
              </w:rPr>
              <w:t>Include the service in the University’s Accessibility webpage.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3F4B6C" w:rsidRPr="008C0846" w:rsidRDefault="00F21A51" w:rsidP="009A4AD6">
            <w:pPr>
              <w:spacing w:after="0" w:line="264" w:lineRule="exact"/>
              <w:ind w:left="102" w:right="-20"/>
              <w:rPr>
                <w:rFonts w:ascii="Calibri" w:eastAsia="Calibri" w:hAnsi="Calibri" w:cs="Calibri"/>
                <w:bCs/>
                <w:position w:val="1"/>
              </w:rPr>
            </w:pPr>
            <w:r>
              <w:rPr>
                <w:rFonts w:ascii="Calibri" w:eastAsia="Calibri" w:hAnsi="Calibri" w:cs="Calibri"/>
                <w:bCs/>
                <w:position w:val="1"/>
              </w:rPr>
              <w:t>2018/19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3F4B6C" w:rsidRDefault="00EA6847" w:rsidP="009A4AD6">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Director </w:t>
            </w:r>
            <w:r w:rsidR="00F21A51">
              <w:rPr>
                <w:rFonts w:ascii="Calibri" w:eastAsia="Calibri" w:hAnsi="Calibri" w:cs="Calibri"/>
                <w:bCs/>
                <w:position w:val="1"/>
              </w:rPr>
              <w:t>IT Services – Telephone</w:t>
            </w:r>
          </w:p>
          <w:p w:rsidR="00F21A51" w:rsidRPr="008C0846" w:rsidRDefault="00EA6847" w:rsidP="009A4AD6">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Director </w:t>
            </w:r>
            <w:r w:rsidR="009A1061">
              <w:rPr>
                <w:rFonts w:ascii="Calibri" w:eastAsia="Calibri" w:hAnsi="Calibri" w:cs="Calibri"/>
                <w:bCs/>
                <w:position w:val="1"/>
              </w:rPr>
              <w:t xml:space="preserve">External Relations, </w:t>
            </w:r>
            <w:r>
              <w:rPr>
                <w:rFonts w:ascii="Calibri" w:eastAsia="Calibri" w:hAnsi="Calibri" w:cs="Calibri"/>
                <w:bCs/>
                <w:position w:val="1"/>
              </w:rPr>
              <w:t xml:space="preserve">Director </w:t>
            </w:r>
            <w:r w:rsidR="009A1061">
              <w:rPr>
                <w:rFonts w:ascii="Calibri" w:eastAsia="Calibri" w:hAnsi="Calibri" w:cs="Calibri"/>
                <w:bCs/>
                <w:position w:val="1"/>
              </w:rPr>
              <w:t xml:space="preserve">Student and Academic Services, </w:t>
            </w:r>
            <w:r w:rsidR="00F21A51">
              <w:rPr>
                <w:rFonts w:ascii="Calibri" w:eastAsia="Calibri" w:hAnsi="Calibri" w:cs="Calibri"/>
                <w:bCs/>
                <w:position w:val="1"/>
              </w:rPr>
              <w:t>EDU</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3F4B6C" w:rsidRPr="008C0846" w:rsidRDefault="00F21A51" w:rsidP="009A4AD6">
            <w:pPr>
              <w:spacing w:after="0" w:line="264" w:lineRule="exact"/>
              <w:ind w:left="102" w:right="-20"/>
              <w:rPr>
                <w:rFonts w:ascii="Calibri" w:eastAsia="Calibri" w:hAnsi="Calibri" w:cs="Calibri"/>
                <w:bCs/>
                <w:position w:val="1"/>
              </w:rPr>
            </w:pPr>
            <w:r>
              <w:rPr>
                <w:rFonts w:ascii="Calibri" w:eastAsia="Calibri" w:hAnsi="Calibri" w:cs="Calibri"/>
                <w:bCs/>
                <w:position w:val="1"/>
              </w:rPr>
              <w:t>Briefing note on the service distributed. Included in the Accessibility webpages.</w:t>
            </w:r>
          </w:p>
        </w:tc>
      </w:tr>
      <w:tr w:rsidR="008C0846" w:rsidRPr="008C0846" w:rsidTr="00D8551C">
        <w:trPr>
          <w:trHeight w:hRule="exact" w:val="663"/>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18754D" w:rsidRPr="00096A41" w:rsidRDefault="00096A41" w:rsidP="009A4AD6">
            <w:pPr>
              <w:spacing w:after="0" w:line="264" w:lineRule="exact"/>
              <w:ind w:left="102"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By 2024</w:t>
            </w:r>
            <w:r w:rsidR="0018754D" w:rsidRPr="00096A41">
              <w:rPr>
                <w:rFonts w:ascii="Calibri" w:eastAsia="Calibri" w:hAnsi="Calibri" w:cs="Calibri"/>
                <w:b/>
                <w:bCs/>
                <w:position w:val="1"/>
                <w:sz w:val="24"/>
                <w:szCs w:val="24"/>
              </w:rPr>
              <w:t>, UofG will:</w:t>
            </w:r>
          </w:p>
          <w:p w:rsidR="008E5795" w:rsidRPr="00096A41" w:rsidRDefault="008E5795" w:rsidP="009A4AD6">
            <w:pPr>
              <w:spacing w:after="0" w:line="264" w:lineRule="exact"/>
              <w:ind w:left="102"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Raise awareness of BSL use across campus.</w:t>
            </w:r>
          </w:p>
          <w:p w:rsidR="0018754D" w:rsidRPr="008C0846" w:rsidRDefault="0018754D" w:rsidP="009A4AD6">
            <w:pPr>
              <w:spacing w:after="0" w:line="264" w:lineRule="exact"/>
              <w:ind w:left="102" w:right="-20"/>
              <w:rPr>
                <w:rFonts w:ascii="Calibri" w:eastAsia="Calibri" w:hAnsi="Calibri" w:cs="Calibri"/>
                <w:bCs/>
                <w:position w:val="1"/>
              </w:rPr>
            </w:pPr>
          </w:p>
        </w:tc>
      </w:tr>
      <w:tr w:rsidR="008C0846" w:rsidRPr="008C0846" w:rsidTr="006F5557">
        <w:trPr>
          <w:trHeight w:hRule="exact" w:val="404"/>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Ref.</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Description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already taken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Actions Planned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Timescale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Responsibility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Success Measure</w:t>
            </w:r>
          </w:p>
        </w:tc>
      </w:tr>
      <w:tr w:rsidR="008C0846" w:rsidRPr="008C0846" w:rsidTr="006F5557">
        <w:trPr>
          <w:trHeight w:hRule="exact" w:val="1133"/>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1.6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Promote the BSL Plan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 xml:space="preserve">Plan a launch </w:t>
            </w:r>
            <w:r w:rsidR="008C0846" w:rsidRPr="008C0846">
              <w:rPr>
                <w:rFonts w:ascii="Calibri" w:eastAsia="Calibri" w:hAnsi="Calibri" w:cs="Calibri"/>
                <w:bCs/>
                <w:position w:val="1"/>
              </w:rPr>
              <w:t>event for the BSL Plan, with an</w:t>
            </w:r>
            <w:r w:rsidRPr="008C0846">
              <w:rPr>
                <w:rFonts w:ascii="Calibri" w:eastAsia="Calibri" w:hAnsi="Calibri" w:cs="Calibri"/>
                <w:bCs/>
                <w:position w:val="1"/>
              </w:rPr>
              <w:t xml:space="preserve"> honorary graduate.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2018</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 xml:space="preserve">Disability Champion, </w:t>
            </w:r>
            <w:r w:rsidR="00EA6847">
              <w:rPr>
                <w:rFonts w:ascii="Calibri" w:eastAsia="Calibri" w:hAnsi="Calibri" w:cs="Calibri"/>
                <w:bCs/>
                <w:position w:val="1"/>
              </w:rPr>
              <w:t xml:space="preserve">Director </w:t>
            </w:r>
            <w:r w:rsidR="008C0846" w:rsidRPr="008C0846">
              <w:rPr>
                <w:rFonts w:ascii="Calibri" w:eastAsia="Calibri" w:hAnsi="Calibri" w:cs="Calibri"/>
                <w:bCs/>
                <w:position w:val="1"/>
              </w:rPr>
              <w:t xml:space="preserve">Communications and Public Affairs, </w:t>
            </w:r>
            <w:r w:rsidRPr="008C0846">
              <w:rPr>
                <w:rFonts w:ascii="Calibri" w:eastAsia="Calibri" w:hAnsi="Calibri" w:cs="Calibri"/>
                <w:bCs/>
                <w:position w:val="1"/>
              </w:rPr>
              <w:t>EDU</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r>
      <w:tr w:rsidR="008C0846" w:rsidRPr="008C0846" w:rsidTr="006F5557">
        <w:trPr>
          <w:trHeight w:hRule="exact" w:val="1999"/>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1.7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Raise awareness of BSL use.</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Provide BSL taster sessions for staff.</w:t>
            </w:r>
          </w:p>
          <w:p w:rsidR="009A02B1" w:rsidRPr="008C0846" w:rsidRDefault="009A02B1" w:rsidP="009A02B1">
            <w:pPr>
              <w:spacing w:after="0" w:line="264" w:lineRule="exact"/>
              <w:ind w:left="102" w:right="-20"/>
              <w:rPr>
                <w:rFonts w:ascii="Calibri" w:eastAsia="Calibri" w:hAnsi="Calibri" w:cs="Calibri"/>
                <w:bCs/>
                <w:position w:val="1"/>
              </w:rPr>
            </w:pPr>
          </w:p>
          <w:p w:rsidR="009A02B1" w:rsidRPr="008C0846" w:rsidRDefault="00A050ED"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Assess the financial viability of offering a BSL course in the future.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2019</w:t>
            </w:r>
            <w:r w:rsidR="008C0046">
              <w:rPr>
                <w:rFonts w:ascii="Calibri" w:eastAsia="Calibri" w:hAnsi="Calibri" w:cs="Calibri"/>
                <w:bCs/>
                <w:position w:val="1"/>
              </w:rPr>
              <w:t>/20</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Director </w:t>
            </w:r>
            <w:r w:rsidR="00A050ED">
              <w:rPr>
                <w:rFonts w:ascii="Calibri" w:eastAsia="Calibri" w:hAnsi="Calibri" w:cs="Calibri"/>
                <w:bCs/>
                <w:position w:val="1"/>
              </w:rPr>
              <w:t>Short Courses</w:t>
            </w:r>
            <w:r w:rsidR="009A02B1" w:rsidRPr="008C0846">
              <w:rPr>
                <w:rFonts w:ascii="Calibri" w:eastAsia="Calibri" w:hAnsi="Calibri" w:cs="Calibri"/>
                <w:bCs/>
                <w:position w:val="1"/>
              </w:rPr>
              <w:t>, E</w:t>
            </w:r>
            <w:r w:rsidR="005854D9">
              <w:rPr>
                <w:rFonts w:ascii="Calibri" w:eastAsia="Calibri" w:hAnsi="Calibri" w:cs="Calibri"/>
                <w:bCs/>
                <w:position w:val="1"/>
              </w:rPr>
              <w:t>mployee and Organisational Development (E</w:t>
            </w:r>
            <w:r w:rsidR="009A02B1" w:rsidRPr="008C0846">
              <w:rPr>
                <w:rFonts w:ascii="Calibri" w:eastAsia="Calibri" w:hAnsi="Calibri" w:cs="Calibri"/>
                <w:bCs/>
                <w:position w:val="1"/>
              </w:rPr>
              <w:t>OD</w:t>
            </w:r>
            <w:r w:rsidR="005854D9">
              <w:rPr>
                <w:rFonts w:ascii="Calibri" w:eastAsia="Calibri" w:hAnsi="Calibri" w:cs="Calibri"/>
                <w:bCs/>
                <w:position w:val="1"/>
              </w:rPr>
              <w:t>)</w:t>
            </w:r>
            <w:r w:rsidR="009A02B1" w:rsidRPr="008C0846">
              <w:rPr>
                <w:rFonts w:ascii="Calibri" w:eastAsia="Calibri" w:hAnsi="Calibri" w:cs="Calibri"/>
                <w:bCs/>
                <w:position w:val="1"/>
              </w:rPr>
              <w:t>, EDU</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Two BSL taster sessions delivered.</w:t>
            </w:r>
          </w:p>
          <w:p w:rsidR="00A050ED" w:rsidRDefault="00A050ED" w:rsidP="009A02B1">
            <w:pPr>
              <w:spacing w:after="0" w:line="264" w:lineRule="exact"/>
              <w:ind w:left="102" w:right="-20"/>
              <w:rPr>
                <w:rFonts w:ascii="Calibri" w:eastAsia="Calibri" w:hAnsi="Calibri" w:cs="Calibri"/>
                <w:bCs/>
                <w:position w:val="1"/>
              </w:rPr>
            </w:pPr>
          </w:p>
          <w:p w:rsidR="00A050ED" w:rsidRPr="008C0846" w:rsidRDefault="00A050ED"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If considered financially viable, and a tutor can be recruited, deliver a </w:t>
            </w:r>
            <w:r w:rsidR="004B797E">
              <w:rPr>
                <w:rFonts w:ascii="Calibri" w:eastAsia="Calibri" w:hAnsi="Calibri" w:cs="Calibri"/>
                <w:bCs/>
                <w:position w:val="1"/>
              </w:rPr>
              <w:t xml:space="preserve">BSL </w:t>
            </w:r>
            <w:r>
              <w:rPr>
                <w:rFonts w:ascii="Calibri" w:eastAsia="Calibri" w:hAnsi="Calibri" w:cs="Calibri"/>
                <w:bCs/>
                <w:position w:val="1"/>
              </w:rPr>
              <w:t>course in A/Y 2019/20</w:t>
            </w:r>
            <w:r w:rsidR="004B797E">
              <w:rPr>
                <w:rFonts w:ascii="Calibri" w:eastAsia="Calibri" w:hAnsi="Calibri" w:cs="Calibri"/>
                <w:bCs/>
                <w:position w:val="1"/>
              </w:rPr>
              <w:t>.</w:t>
            </w:r>
          </w:p>
        </w:tc>
      </w:tr>
    </w:tbl>
    <w:p w:rsidR="00CD1C52" w:rsidRDefault="00CD1C52">
      <w:r>
        <w:br w:type="page"/>
      </w:r>
    </w:p>
    <w:tbl>
      <w:tblPr>
        <w:tblW w:w="0" w:type="auto"/>
        <w:tblInd w:w="96" w:type="dxa"/>
        <w:tblLayout w:type="fixed"/>
        <w:tblCellMar>
          <w:left w:w="0" w:type="dxa"/>
          <w:right w:w="0" w:type="dxa"/>
        </w:tblCellMar>
        <w:tblLook w:val="01E0" w:firstRow="1" w:lastRow="1" w:firstColumn="1" w:lastColumn="1" w:noHBand="0" w:noVBand="0"/>
      </w:tblPr>
      <w:tblGrid>
        <w:gridCol w:w="927"/>
        <w:gridCol w:w="2516"/>
        <w:gridCol w:w="2405"/>
        <w:gridCol w:w="2424"/>
        <w:gridCol w:w="2098"/>
        <w:gridCol w:w="2252"/>
        <w:gridCol w:w="2417"/>
      </w:tblGrid>
      <w:tr w:rsidR="008C0846" w:rsidRPr="008C0846" w:rsidTr="00D8551C">
        <w:trPr>
          <w:trHeight w:hRule="exact" w:val="989"/>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9A02B1" w:rsidRPr="00096A41" w:rsidRDefault="009A02B1" w:rsidP="009A02B1">
            <w:pPr>
              <w:pStyle w:val="ListParagraph"/>
              <w:numPr>
                <w:ilvl w:val="0"/>
                <w:numId w:val="1"/>
              </w:num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lastRenderedPageBreak/>
              <w:t>Long term goal:</w:t>
            </w:r>
          </w:p>
          <w:p w:rsidR="009A02B1" w:rsidRPr="00096A41" w:rsidRDefault="009A02B1" w:rsidP="009A02B1">
            <w:pPr>
              <w:pStyle w:val="ListParagraph"/>
              <w:spacing w:after="0" w:line="264" w:lineRule="exact"/>
              <w:ind w:left="1317"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The Getting it Right for Every Child (GIRFEC) approach will be fully embedded, with a D/deaf or Deafblind child and their family offered the right information and support at the right time to engage with BSL.</w:t>
            </w:r>
          </w:p>
        </w:tc>
      </w:tr>
      <w:tr w:rsidR="008C0846" w:rsidRPr="008C0846" w:rsidTr="00D8551C">
        <w:trPr>
          <w:trHeight w:hRule="exact" w:val="720"/>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9A02B1" w:rsidRPr="00096A41" w:rsidRDefault="00096A41" w:rsidP="009A02B1">
            <w:pPr>
              <w:spacing w:after="0" w:line="264" w:lineRule="exact"/>
              <w:ind w:left="102"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By 2024</w:t>
            </w:r>
            <w:r w:rsidR="009A02B1" w:rsidRPr="00096A41">
              <w:rPr>
                <w:rFonts w:ascii="Calibri" w:eastAsia="Calibri" w:hAnsi="Calibri" w:cs="Calibri"/>
                <w:b/>
                <w:bCs/>
                <w:position w:val="1"/>
                <w:sz w:val="24"/>
                <w:szCs w:val="24"/>
              </w:rPr>
              <w:t>, UofG will:</w:t>
            </w:r>
          </w:p>
          <w:p w:rsidR="009A02B1" w:rsidRPr="00096A41" w:rsidRDefault="009A02B1" w:rsidP="009A02B1">
            <w:pPr>
              <w:spacing w:after="0" w:line="264" w:lineRule="exact"/>
              <w:ind w:left="102"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Reflect this long term goal in the procurement process for the University Nursery.</w:t>
            </w:r>
          </w:p>
        </w:tc>
      </w:tr>
      <w:tr w:rsidR="008C0846" w:rsidRPr="008C0846" w:rsidTr="006F5557">
        <w:trPr>
          <w:trHeight w:hRule="exact" w:val="358"/>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Ref.</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8C0846">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Description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already taken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Actions Planned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Timescale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Responsibility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Success Measure</w:t>
            </w:r>
          </w:p>
        </w:tc>
      </w:tr>
      <w:tr w:rsidR="008C0846" w:rsidRPr="008C0846" w:rsidTr="006F5557">
        <w:trPr>
          <w:trHeight w:hRule="exact" w:val="1626"/>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8C0846">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Embedded the requirement to support BSL in early year’s provision at the University.</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Embed requirement to have the potential to support BSL provision in the Nursery procurement process.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At next review.</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D1127A"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Director of Commercial Services</w:t>
            </w:r>
            <w:r w:rsidR="00F21A51">
              <w:rPr>
                <w:rFonts w:ascii="Calibri" w:eastAsia="Calibri" w:hAnsi="Calibri" w:cs="Calibri"/>
                <w:bCs/>
                <w:position w:val="1"/>
              </w:rPr>
              <w:t xml:space="preserve">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Embedded in Procurement process.</w:t>
            </w:r>
          </w:p>
        </w:tc>
      </w:tr>
      <w:tr w:rsidR="008C0846" w:rsidRPr="008C0846" w:rsidTr="00D8551C">
        <w:trPr>
          <w:trHeight w:hRule="exact" w:val="861"/>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9A02B1" w:rsidRPr="00096A41" w:rsidRDefault="009A02B1" w:rsidP="009A02B1">
            <w:pPr>
              <w:pStyle w:val="ListParagraph"/>
              <w:numPr>
                <w:ilvl w:val="0"/>
                <w:numId w:val="1"/>
              </w:num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Long term goal:</w:t>
            </w:r>
          </w:p>
          <w:p w:rsidR="009A02B1" w:rsidRPr="00096A41" w:rsidRDefault="009A02B1" w:rsidP="009A02B1">
            <w:pPr>
              <w:pStyle w:val="ListParagraph"/>
              <w:spacing w:after="0" w:line="264" w:lineRule="exact"/>
              <w:ind w:left="1317"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BSL users will be able to maximize their potential at school, will be supported to transition to post-school education if they wish to do so and will receive the support they need to do well in their chosen subject(s).</w:t>
            </w:r>
          </w:p>
        </w:tc>
      </w:tr>
      <w:tr w:rsidR="008C0846" w:rsidRPr="008C0846" w:rsidTr="00D8551C">
        <w:trPr>
          <w:trHeight w:hRule="exact" w:val="861"/>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9A02B1" w:rsidRPr="00096A41" w:rsidRDefault="00096A41" w:rsidP="009A02B1">
            <w:pPr>
              <w:spacing w:after="0" w:line="264" w:lineRule="exact"/>
              <w:ind w:left="102"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By 2024</w:t>
            </w:r>
            <w:r w:rsidR="009A02B1" w:rsidRPr="00096A41">
              <w:rPr>
                <w:rFonts w:ascii="Calibri" w:eastAsia="Calibri" w:hAnsi="Calibri" w:cs="Calibri"/>
                <w:b/>
                <w:bCs/>
                <w:position w:val="1"/>
                <w:sz w:val="24"/>
                <w:szCs w:val="24"/>
              </w:rPr>
              <w:t>, UofG will:</w:t>
            </w:r>
          </w:p>
          <w:p w:rsidR="009A02B1" w:rsidRPr="00096A41" w:rsidRDefault="009A02B1" w:rsidP="009A02B1">
            <w:pPr>
              <w:spacing w:after="0" w:line="264" w:lineRule="exact"/>
              <w:ind w:left="102"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Support the transition of BSL users from school to University.</w:t>
            </w:r>
          </w:p>
        </w:tc>
      </w:tr>
      <w:tr w:rsidR="008C0846" w:rsidRPr="008C0846" w:rsidTr="006F5557">
        <w:trPr>
          <w:trHeight w:hRule="exact" w:val="358"/>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Ref.</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8C0846">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Description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already taken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Actions Planned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Timescale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Responsibility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Success Measure</w:t>
            </w:r>
          </w:p>
        </w:tc>
      </w:tr>
      <w:tr w:rsidR="002236E5" w:rsidRPr="008C0846" w:rsidTr="002236E5">
        <w:trPr>
          <w:trHeight w:hRule="exact" w:val="1292"/>
        </w:trPr>
        <w:tc>
          <w:tcPr>
            <w:tcW w:w="927" w:type="dxa"/>
            <w:tcBorders>
              <w:top w:val="nil"/>
              <w:left w:val="single" w:sz="8" w:space="0" w:color="000000"/>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lang w:val="en-GB"/>
              </w:rPr>
            </w:pPr>
            <w:r w:rsidRPr="002236E5">
              <w:rPr>
                <w:position w:val="1"/>
              </w:rPr>
              <w:t>3.1</w:t>
            </w:r>
          </w:p>
        </w:tc>
        <w:tc>
          <w:tcPr>
            <w:tcW w:w="2516" w:type="dxa"/>
            <w:tcBorders>
              <w:top w:val="nil"/>
              <w:left w:val="nil"/>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Targeted recruitment activity at BSL community.</w:t>
            </w:r>
          </w:p>
        </w:tc>
        <w:tc>
          <w:tcPr>
            <w:tcW w:w="2405" w:type="dxa"/>
            <w:tcBorders>
              <w:top w:val="nil"/>
              <w:left w:val="nil"/>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BSL provision available at all undergraduate Open Days &amp; Offer Holders’ Day.</w:t>
            </w:r>
          </w:p>
          <w:p w:rsidR="002236E5" w:rsidRPr="002236E5" w:rsidRDefault="002236E5" w:rsidP="002236E5">
            <w:pPr>
              <w:spacing w:line="264" w:lineRule="exact"/>
              <w:ind w:right="-20"/>
              <w:rPr>
                <w:position w:val="1"/>
              </w:rPr>
            </w:pPr>
            <w:r w:rsidRPr="002236E5">
              <w:rPr>
                <w:position w:val="1"/>
              </w:rPr>
              <w:t>  Campus visitors directed   to Disability Services for appropriate support to be put in place.</w:t>
            </w:r>
          </w:p>
        </w:tc>
        <w:tc>
          <w:tcPr>
            <w:tcW w:w="2424" w:type="dxa"/>
            <w:tcBorders>
              <w:top w:val="nil"/>
              <w:left w:val="nil"/>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Update video materials to include captions, all new materials to include captions</w:t>
            </w:r>
          </w:p>
        </w:tc>
        <w:tc>
          <w:tcPr>
            <w:tcW w:w="2098" w:type="dxa"/>
            <w:tcBorders>
              <w:top w:val="nil"/>
              <w:left w:val="nil"/>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On-going, all current content to be updated or replaced by the end of 2019.</w:t>
            </w:r>
          </w:p>
        </w:tc>
        <w:tc>
          <w:tcPr>
            <w:tcW w:w="2252" w:type="dxa"/>
            <w:tcBorders>
              <w:top w:val="nil"/>
              <w:left w:val="nil"/>
              <w:bottom w:val="single" w:sz="8" w:space="0" w:color="000000"/>
              <w:right w:val="single" w:sz="8" w:space="0" w:color="000000"/>
            </w:tcBorders>
            <w:shd w:val="clear" w:color="auto" w:fill="auto"/>
          </w:tcPr>
          <w:p w:rsidR="002236E5" w:rsidRPr="002236E5" w:rsidRDefault="00EA6847" w:rsidP="002236E5">
            <w:pPr>
              <w:spacing w:line="264" w:lineRule="exact"/>
              <w:ind w:left="102" w:right="-20"/>
              <w:rPr>
                <w:position w:val="1"/>
              </w:rPr>
            </w:pPr>
            <w:r>
              <w:rPr>
                <w:position w:val="1"/>
              </w:rPr>
              <w:t xml:space="preserve">Director </w:t>
            </w:r>
            <w:r w:rsidR="002236E5" w:rsidRPr="002236E5">
              <w:rPr>
                <w:position w:val="1"/>
              </w:rPr>
              <w:t>External R</w:t>
            </w:r>
            <w:r w:rsidR="009A1061">
              <w:rPr>
                <w:position w:val="1"/>
              </w:rPr>
              <w:t xml:space="preserve">elations, </w:t>
            </w:r>
            <w:r w:rsidR="002236E5" w:rsidRPr="002236E5">
              <w:rPr>
                <w:position w:val="1"/>
              </w:rPr>
              <w:t xml:space="preserve"> </w:t>
            </w:r>
            <w:r>
              <w:rPr>
                <w:position w:val="1"/>
              </w:rPr>
              <w:t xml:space="preserve">Head of </w:t>
            </w:r>
            <w:r w:rsidR="002236E5" w:rsidRPr="002236E5">
              <w:rPr>
                <w:position w:val="1"/>
              </w:rPr>
              <w:t>Disability Service</w:t>
            </w:r>
          </w:p>
        </w:tc>
        <w:tc>
          <w:tcPr>
            <w:tcW w:w="2417" w:type="dxa"/>
            <w:tcBorders>
              <w:top w:val="nil"/>
              <w:left w:val="nil"/>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No video content to be without captions</w:t>
            </w:r>
          </w:p>
        </w:tc>
      </w:tr>
      <w:tr w:rsidR="002236E5" w:rsidRPr="008C0846" w:rsidTr="002236E5">
        <w:trPr>
          <w:trHeight w:hRule="exact" w:val="2001"/>
        </w:trPr>
        <w:tc>
          <w:tcPr>
            <w:tcW w:w="927" w:type="dxa"/>
            <w:tcBorders>
              <w:top w:val="nil"/>
              <w:left w:val="single" w:sz="8" w:space="0" w:color="000000"/>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3.2</w:t>
            </w:r>
          </w:p>
        </w:tc>
        <w:tc>
          <w:tcPr>
            <w:tcW w:w="2516" w:type="dxa"/>
            <w:tcBorders>
              <w:top w:val="nil"/>
              <w:left w:val="nil"/>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W</w:t>
            </w:r>
            <w:r>
              <w:rPr>
                <w:position w:val="1"/>
              </w:rPr>
              <w:t xml:space="preserve">idening </w:t>
            </w:r>
            <w:r w:rsidRPr="002236E5">
              <w:rPr>
                <w:position w:val="1"/>
              </w:rPr>
              <w:t>P</w:t>
            </w:r>
            <w:r>
              <w:rPr>
                <w:position w:val="1"/>
              </w:rPr>
              <w:t>articipation (WP)</w:t>
            </w:r>
            <w:r w:rsidRPr="002236E5">
              <w:rPr>
                <w:position w:val="1"/>
              </w:rPr>
              <w:t xml:space="preserve"> activity – Summer School.</w:t>
            </w:r>
          </w:p>
        </w:tc>
        <w:tc>
          <w:tcPr>
            <w:tcW w:w="2405" w:type="dxa"/>
            <w:tcBorders>
              <w:top w:val="nil"/>
              <w:left w:val="nil"/>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Summer School &amp; other WP programme participants at on-campus events directed to Disability Services for appropriate support to be put in place.</w:t>
            </w:r>
          </w:p>
        </w:tc>
        <w:tc>
          <w:tcPr>
            <w:tcW w:w="2424" w:type="dxa"/>
            <w:tcBorders>
              <w:top w:val="nil"/>
              <w:left w:val="nil"/>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 xml:space="preserve">Online Academic Skills Moodle videos, Reach, Summer School and student support videos to be captioned. </w:t>
            </w:r>
          </w:p>
        </w:tc>
        <w:tc>
          <w:tcPr>
            <w:tcW w:w="2098" w:type="dxa"/>
            <w:tcBorders>
              <w:top w:val="nil"/>
              <w:left w:val="nil"/>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On-going, all current content to be updated or replaced by the end of 2019.</w:t>
            </w:r>
          </w:p>
        </w:tc>
        <w:tc>
          <w:tcPr>
            <w:tcW w:w="2252" w:type="dxa"/>
            <w:tcBorders>
              <w:top w:val="nil"/>
              <w:left w:val="nil"/>
              <w:bottom w:val="single" w:sz="8" w:space="0" w:color="000000"/>
              <w:right w:val="single" w:sz="8" w:space="0" w:color="000000"/>
            </w:tcBorders>
            <w:shd w:val="clear" w:color="auto" w:fill="auto"/>
          </w:tcPr>
          <w:p w:rsidR="002236E5" w:rsidRPr="002236E5" w:rsidRDefault="00EA6847" w:rsidP="002236E5">
            <w:pPr>
              <w:spacing w:line="264" w:lineRule="exact"/>
              <w:ind w:left="102" w:right="-20"/>
              <w:rPr>
                <w:position w:val="1"/>
              </w:rPr>
            </w:pPr>
            <w:r>
              <w:rPr>
                <w:position w:val="1"/>
              </w:rPr>
              <w:t xml:space="preserve">Director </w:t>
            </w:r>
            <w:r w:rsidR="002236E5" w:rsidRPr="002236E5">
              <w:rPr>
                <w:position w:val="1"/>
              </w:rPr>
              <w:t>External R</w:t>
            </w:r>
            <w:r w:rsidR="009A1061">
              <w:rPr>
                <w:position w:val="1"/>
              </w:rPr>
              <w:t>elations,</w:t>
            </w:r>
            <w:r>
              <w:rPr>
                <w:position w:val="1"/>
              </w:rPr>
              <w:t xml:space="preserve"> Head of</w:t>
            </w:r>
            <w:r w:rsidR="009A1061">
              <w:rPr>
                <w:position w:val="1"/>
              </w:rPr>
              <w:t xml:space="preserve"> </w:t>
            </w:r>
            <w:r w:rsidR="002236E5" w:rsidRPr="002236E5">
              <w:rPr>
                <w:position w:val="1"/>
              </w:rPr>
              <w:t>Disability Service</w:t>
            </w:r>
          </w:p>
        </w:tc>
        <w:tc>
          <w:tcPr>
            <w:tcW w:w="2417" w:type="dxa"/>
            <w:tcBorders>
              <w:top w:val="nil"/>
              <w:left w:val="nil"/>
              <w:bottom w:val="single" w:sz="8" w:space="0" w:color="000000"/>
              <w:right w:val="single" w:sz="8" w:space="0" w:color="000000"/>
            </w:tcBorders>
            <w:shd w:val="clear" w:color="auto" w:fill="auto"/>
          </w:tcPr>
          <w:p w:rsidR="002236E5" w:rsidRPr="002236E5" w:rsidRDefault="002236E5" w:rsidP="002236E5">
            <w:pPr>
              <w:spacing w:line="264" w:lineRule="exact"/>
              <w:ind w:left="102" w:right="-20"/>
              <w:rPr>
                <w:position w:val="1"/>
              </w:rPr>
            </w:pPr>
            <w:r w:rsidRPr="002236E5">
              <w:rPr>
                <w:position w:val="1"/>
              </w:rPr>
              <w:t>No video content to be without captions</w:t>
            </w:r>
          </w:p>
        </w:tc>
      </w:tr>
      <w:tr w:rsidR="008C0846" w:rsidRPr="008C0846" w:rsidTr="00EA6847">
        <w:trPr>
          <w:trHeight w:hRule="exact" w:val="1406"/>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lastRenderedPageBreak/>
              <w:t>3.3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227AD0"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Pre-entry</w:t>
            </w:r>
            <w:r w:rsidR="009A02B1" w:rsidRPr="008C0846">
              <w:rPr>
                <w:rFonts w:ascii="Calibri" w:eastAsia="Calibri" w:hAnsi="Calibri" w:cs="Calibri"/>
                <w:bCs/>
                <w:position w:val="1"/>
              </w:rPr>
              <w:t xml:space="preserve"> site visits for BSL users.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227AD0"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Bespoke visits arranged at pre-entry stage.</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227AD0"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Discuss with BSL users that these visits cover all requirements.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227AD0"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2018</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Head of </w:t>
            </w:r>
            <w:r w:rsidR="009A02B1" w:rsidRPr="008C0846">
              <w:rPr>
                <w:rFonts w:ascii="Calibri" w:eastAsia="Calibri" w:hAnsi="Calibri" w:cs="Calibri"/>
                <w:bCs/>
                <w:position w:val="1"/>
              </w:rPr>
              <w:t>Disability Service</w:t>
            </w:r>
            <w:r w:rsidR="009A1061">
              <w:rPr>
                <w:rFonts w:ascii="Calibri" w:eastAsia="Calibri" w:hAnsi="Calibri" w:cs="Calibri"/>
                <w:bCs/>
                <w:position w:val="1"/>
              </w:rPr>
              <w:t>,</w:t>
            </w:r>
            <w:r>
              <w:rPr>
                <w:rFonts w:ascii="Calibri" w:eastAsia="Calibri" w:hAnsi="Calibri" w:cs="Calibri"/>
                <w:bCs/>
                <w:position w:val="1"/>
              </w:rPr>
              <w:t xml:space="preserve"> Director</w:t>
            </w:r>
            <w:r w:rsidR="009A1061">
              <w:rPr>
                <w:rFonts w:ascii="Calibri" w:eastAsia="Calibri" w:hAnsi="Calibri" w:cs="Calibri"/>
                <w:bCs/>
                <w:position w:val="1"/>
              </w:rPr>
              <w:t xml:space="preserve"> External Relations, </w:t>
            </w:r>
            <w:r>
              <w:rPr>
                <w:rFonts w:ascii="Calibri" w:eastAsia="Calibri" w:hAnsi="Calibri" w:cs="Calibri"/>
                <w:bCs/>
                <w:position w:val="1"/>
              </w:rPr>
              <w:t xml:space="preserve">Disability Co-ordinator in relevant </w:t>
            </w:r>
            <w:r w:rsidR="00BE7AD3">
              <w:rPr>
                <w:rFonts w:ascii="Calibri" w:eastAsia="Calibri" w:hAnsi="Calibri" w:cs="Calibri"/>
                <w:bCs/>
                <w:position w:val="1"/>
              </w:rPr>
              <w:t>Schools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227AD0"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Tailored site visits for BSL users.</w:t>
            </w:r>
          </w:p>
        </w:tc>
      </w:tr>
      <w:tr w:rsidR="008C0846" w:rsidRPr="008C0846" w:rsidTr="006F5557">
        <w:trPr>
          <w:trHeight w:hRule="exact" w:val="1215"/>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3.4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227AD0"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Prioritised</w:t>
            </w:r>
            <w:r w:rsidR="009A02B1" w:rsidRPr="008C0846">
              <w:rPr>
                <w:rFonts w:ascii="Calibri" w:eastAsia="Calibri" w:hAnsi="Calibri" w:cs="Calibri"/>
                <w:bCs/>
                <w:position w:val="1"/>
              </w:rPr>
              <w:t xml:space="preserve"> Disab</w:t>
            </w:r>
            <w:r>
              <w:rPr>
                <w:rFonts w:ascii="Calibri" w:eastAsia="Calibri" w:hAnsi="Calibri" w:cs="Calibri"/>
                <w:bCs/>
                <w:position w:val="1"/>
              </w:rPr>
              <w:t>ility Service Needs Assessments.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227AD0"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BSL users are prioritised, however timescale for this are limited due to GDPR.</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227AD0"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Promote this through External Relations and Disability Service.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227AD0"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Head of </w:t>
            </w:r>
            <w:r w:rsidR="009A02B1" w:rsidRPr="008C0846">
              <w:rPr>
                <w:rFonts w:ascii="Calibri" w:eastAsia="Calibri" w:hAnsi="Calibri" w:cs="Calibri"/>
                <w:bCs/>
                <w:position w:val="1"/>
              </w:rPr>
              <w:t>Disability Service</w:t>
            </w:r>
            <w:r w:rsidR="009A1061">
              <w:rPr>
                <w:rFonts w:ascii="Calibri" w:eastAsia="Calibri" w:hAnsi="Calibri" w:cs="Calibri"/>
                <w:bCs/>
                <w:position w:val="1"/>
              </w:rPr>
              <w:t xml:space="preserve">, </w:t>
            </w:r>
            <w:r>
              <w:rPr>
                <w:rFonts w:ascii="Calibri" w:eastAsia="Calibri" w:hAnsi="Calibri" w:cs="Calibri"/>
                <w:bCs/>
                <w:position w:val="1"/>
              </w:rPr>
              <w:t xml:space="preserve">Director </w:t>
            </w:r>
            <w:r w:rsidR="00227AD0">
              <w:rPr>
                <w:rFonts w:ascii="Calibri" w:eastAsia="Calibri" w:hAnsi="Calibri" w:cs="Calibri"/>
                <w:bCs/>
                <w:position w:val="1"/>
              </w:rPr>
              <w:t>External Relations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r>
      <w:tr w:rsidR="008C0846" w:rsidRPr="008C0846" w:rsidTr="006F5557">
        <w:trPr>
          <w:trHeight w:hRule="exact" w:val="1269"/>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3.5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4B797E">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 xml:space="preserve">Fresher’s week – </w:t>
            </w:r>
            <w:r w:rsidR="004B797E">
              <w:rPr>
                <w:rFonts w:ascii="Calibri" w:eastAsia="Calibri" w:hAnsi="Calibri" w:cs="Calibri"/>
                <w:bCs/>
                <w:position w:val="1"/>
              </w:rPr>
              <w:t xml:space="preserve">identify key events to provide BSL Interpreters for.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4B797E"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Fresher’s Address has been identified.</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4B797E"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Identify key events in the Fresher’s schedule, and see if there are any BSL users in attendance.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4B797E"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From Fresher’s week 2019/20.</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Student Representative Council (SRC)</w:t>
            </w:r>
            <w:r w:rsidR="009A1061">
              <w:rPr>
                <w:rFonts w:ascii="Calibri" w:eastAsia="Calibri" w:hAnsi="Calibri" w:cs="Calibri"/>
                <w:bCs/>
                <w:position w:val="1"/>
              </w:rPr>
              <w:t xml:space="preserve">, </w:t>
            </w:r>
            <w:r w:rsidR="009A02B1" w:rsidRPr="008C0846">
              <w:rPr>
                <w:rFonts w:ascii="Calibri" w:eastAsia="Calibri" w:hAnsi="Calibri" w:cs="Calibri"/>
                <w:bCs/>
                <w:position w:val="1"/>
              </w:rPr>
              <w:t>Student Unions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4B797E"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Key Fresher’s events identified. BSL is considered the norm for these events.</w:t>
            </w:r>
          </w:p>
        </w:tc>
      </w:tr>
      <w:tr w:rsidR="00BE7AD3" w:rsidRPr="008C0846" w:rsidTr="006F5557">
        <w:trPr>
          <w:trHeight w:hRule="exact" w:val="157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BE7AD3">
            <w:pPr>
              <w:spacing w:after="0" w:line="264" w:lineRule="exact"/>
              <w:ind w:left="102" w:right="-20"/>
              <w:rPr>
                <w:rFonts w:ascii="Calibri" w:eastAsia="Calibri" w:hAnsi="Calibri" w:cs="Calibri"/>
                <w:bCs/>
                <w:position w:val="1"/>
              </w:rPr>
            </w:pPr>
            <w:r>
              <w:rPr>
                <w:rFonts w:ascii="Calibri" w:eastAsia="Calibri" w:hAnsi="Calibri" w:cs="Calibri"/>
                <w:bCs/>
                <w:position w:val="1"/>
              </w:rPr>
              <w:t>3.6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BE7AD3">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 xml:space="preserve">Embed BSL user awareness in School of </w:t>
            </w:r>
            <w:r>
              <w:rPr>
                <w:rFonts w:ascii="Calibri" w:eastAsia="Calibri" w:hAnsi="Calibri" w:cs="Calibri"/>
                <w:bCs/>
                <w:position w:val="1"/>
              </w:rPr>
              <w:t xml:space="preserve">Education </w:t>
            </w:r>
            <w:r w:rsidRPr="008C0846">
              <w:rPr>
                <w:rFonts w:ascii="Calibri" w:eastAsia="Calibri" w:hAnsi="Calibri" w:cs="Calibri"/>
                <w:bCs/>
                <w:position w:val="1"/>
              </w:rPr>
              <w:t>programmes.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BE7AD3">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BE7AD3">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 xml:space="preserve">Raise awareness of support requirements for BSL users with future </w:t>
            </w:r>
            <w:r>
              <w:rPr>
                <w:rFonts w:ascii="Calibri" w:eastAsia="Calibri" w:hAnsi="Calibri" w:cs="Calibri"/>
                <w:bCs/>
                <w:position w:val="1"/>
              </w:rPr>
              <w:t>Teachers, and related professionals.</w:t>
            </w:r>
            <w:r w:rsidRPr="008C0846">
              <w:rPr>
                <w:rFonts w:ascii="Calibri" w:eastAsia="Calibri" w:hAnsi="Calibri" w:cs="Calibri"/>
                <w:bCs/>
                <w:position w:val="1"/>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EA6847" w:rsidP="00BE7AD3">
            <w:pPr>
              <w:spacing w:after="0" w:line="264" w:lineRule="exact"/>
              <w:ind w:left="102" w:right="-20"/>
              <w:rPr>
                <w:rFonts w:ascii="Calibri" w:eastAsia="Calibri" w:hAnsi="Calibri" w:cs="Calibri"/>
                <w:bCs/>
                <w:position w:val="1"/>
              </w:rPr>
            </w:pPr>
            <w:r>
              <w:rPr>
                <w:rFonts w:ascii="Calibri" w:eastAsia="Calibri" w:hAnsi="Calibri" w:cs="Calibri"/>
                <w:bCs/>
                <w:position w:val="1"/>
              </w:rPr>
              <w:t>From 2021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BE7AD3">
            <w:pPr>
              <w:spacing w:after="0" w:line="264" w:lineRule="exact"/>
              <w:ind w:left="102" w:right="-20"/>
              <w:rPr>
                <w:rFonts w:ascii="Calibri" w:eastAsia="Calibri" w:hAnsi="Calibri" w:cs="Calibri"/>
                <w:bCs/>
                <w:position w:val="1"/>
              </w:rPr>
            </w:pPr>
            <w:r>
              <w:rPr>
                <w:rFonts w:ascii="Calibri" w:eastAsia="Calibri" w:hAnsi="Calibri" w:cs="Calibri"/>
                <w:bCs/>
                <w:position w:val="1"/>
              </w:rPr>
              <w:t>School of Education</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BE7AD3">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 xml:space="preserve">Embed BSL user awareness in School of </w:t>
            </w:r>
            <w:r>
              <w:rPr>
                <w:rFonts w:ascii="Calibri" w:eastAsia="Calibri" w:hAnsi="Calibri" w:cs="Calibri"/>
                <w:bCs/>
                <w:position w:val="1"/>
              </w:rPr>
              <w:t xml:space="preserve">Education </w:t>
            </w:r>
            <w:r w:rsidRPr="008C0846">
              <w:rPr>
                <w:rFonts w:ascii="Calibri" w:eastAsia="Calibri" w:hAnsi="Calibri" w:cs="Calibri"/>
                <w:bCs/>
                <w:position w:val="1"/>
              </w:rPr>
              <w:t>programmes.</w:t>
            </w:r>
          </w:p>
        </w:tc>
      </w:tr>
      <w:tr w:rsidR="00D1127A" w:rsidRPr="008C0846" w:rsidTr="006F5557">
        <w:trPr>
          <w:trHeight w:hRule="exact" w:val="1273"/>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D1127A" w:rsidRDefault="00D1127A" w:rsidP="00BE7AD3">
            <w:pPr>
              <w:spacing w:after="0" w:line="264" w:lineRule="exact"/>
              <w:ind w:left="102" w:right="-20"/>
              <w:rPr>
                <w:rFonts w:ascii="Calibri" w:eastAsia="Calibri" w:hAnsi="Calibri" w:cs="Calibri"/>
                <w:bCs/>
                <w:position w:val="1"/>
              </w:rPr>
            </w:pPr>
            <w:r>
              <w:rPr>
                <w:rFonts w:ascii="Calibri" w:eastAsia="Calibri" w:hAnsi="Calibri" w:cs="Calibri"/>
                <w:bCs/>
                <w:position w:val="1"/>
              </w:rPr>
              <w:t>3.7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D1127A" w:rsidRPr="008C0846" w:rsidRDefault="00D1127A" w:rsidP="00BE7AD3">
            <w:pPr>
              <w:spacing w:after="0" w:line="264" w:lineRule="exact"/>
              <w:ind w:left="102" w:right="-20"/>
              <w:rPr>
                <w:rFonts w:ascii="Calibri" w:eastAsia="Calibri" w:hAnsi="Calibri" w:cs="Calibri"/>
                <w:bCs/>
                <w:position w:val="1"/>
              </w:rPr>
            </w:pPr>
            <w:r>
              <w:rPr>
                <w:rFonts w:ascii="Calibri" w:eastAsia="Calibri" w:hAnsi="Calibri" w:cs="Calibri"/>
                <w:bCs/>
                <w:position w:val="1"/>
              </w:rPr>
              <w:t>Investigate providing a buddy scheme for BSL using student to assist with social support.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D1127A" w:rsidRPr="008C0846" w:rsidRDefault="00D1127A" w:rsidP="00BE7AD3">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D1127A" w:rsidRPr="008C0846" w:rsidRDefault="00D1127A" w:rsidP="00BE7AD3">
            <w:pPr>
              <w:spacing w:after="0" w:line="264" w:lineRule="exact"/>
              <w:ind w:left="102" w:right="-20"/>
              <w:rPr>
                <w:rFonts w:ascii="Calibri" w:eastAsia="Calibri" w:hAnsi="Calibri" w:cs="Calibri"/>
                <w:bCs/>
                <w:position w:val="1"/>
              </w:rPr>
            </w:pPr>
            <w:r>
              <w:rPr>
                <w:rFonts w:ascii="Calibri" w:eastAsia="Calibri" w:hAnsi="Calibri" w:cs="Calibri"/>
                <w:bCs/>
                <w:position w:val="1"/>
              </w:rPr>
              <w:t>Scope out capacity of a buddy programme.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D1127A" w:rsidRPr="008C0846" w:rsidRDefault="00D1127A" w:rsidP="00BE7AD3">
            <w:pPr>
              <w:spacing w:after="0" w:line="264" w:lineRule="exact"/>
              <w:ind w:left="102" w:right="-20"/>
              <w:rPr>
                <w:rFonts w:ascii="Calibri" w:eastAsia="Calibri" w:hAnsi="Calibri" w:cs="Calibri"/>
                <w:bCs/>
                <w:position w:val="1"/>
              </w:rPr>
            </w:pPr>
            <w:r>
              <w:rPr>
                <w:rFonts w:ascii="Calibri" w:eastAsia="Calibri" w:hAnsi="Calibri" w:cs="Calibri"/>
                <w:bCs/>
                <w:position w:val="1"/>
              </w:rPr>
              <w:t>2019/2020</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D1127A" w:rsidRDefault="00D1127A" w:rsidP="00BE7AD3">
            <w:pPr>
              <w:spacing w:after="0" w:line="264" w:lineRule="exact"/>
              <w:ind w:left="102" w:right="-20"/>
              <w:rPr>
                <w:rFonts w:ascii="Calibri" w:eastAsia="Calibri" w:hAnsi="Calibri" w:cs="Calibri"/>
                <w:bCs/>
                <w:position w:val="1"/>
              </w:rPr>
            </w:pPr>
            <w:r>
              <w:rPr>
                <w:rFonts w:ascii="Calibri" w:eastAsia="Calibri" w:hAnsi="Calibri" w:cs="Calibri"/>
                <w:bCs/>
                <w:position w:val="1"/>
              </w:rPr>
              <w:t>SRC</w:t>
            </w:r>
            <w:r w:rsidR="009A1061">
              <w:rPr>
                <w:rFonts w:ascii="Calibri" w:eastAsia="Calibri" w:hAnsi="Calibri" w:cs="Calibri"/>
                <w:bCs/>
                <w:position w:val="1"/>
              </w:rPr>
              <w:t xml:space="preserve">, </w:t>
            </w:r>
            <w:r w:rsidR="005854D9">
              <w:rPr>
                <w:rFonts w:ascii="Calibri" w:eastAsia="Calibri" w:hAnsi="Calibri" w:cs="Calibri"/>
                <w:bCs/>
                <w:position w:val="1"/>
              </w:rPr>
              <w:t>Student Sign L</w:t>
            </w:r>
            <w:r>
              <w:rPr>
                <w:rFonts w:ascii="Calibri" w:eastAsia="Calibri" w:hAnsi="Calibri" w:cs="Calibri"/>
                <w:bCs/>
                <w:position w:val="1"/>
              </w:rPr>
              <w:t>anguage Society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D1127A" w:rsidRPr="008C0846" w:rsidRDefault="008C0046" w:rsidP="00BE7AD3">
            <w:pPr>
              <w:spacing w:after="0" w:line="264" w:lineRule="exact"/>
              <w:ind w:left="102" w:right="-20"/>
              <w:rPr>
                <w:rFonts w:ascii="Calibri" w:eastAsia="Calibri" w:hAnsi="Calibri" w:cs="Calibri"/>
                <w:bCs/>
                <w:position w:val="1"/>
              </w:rPr>
            </w:pPr>
            <w:r>
              <w:rPr>
                <w:rFonts w:ascii="Calibri" w:eastAsia="Calibri" w:hAnsi="Calibri" w:cs="Calibri"/>
                <w:bCs/>
                <w:position w:val="1"/>
              </w:rPr>
              <w:t>Understanding of capacit</w:t>
            </w:r>
            <w:r w:rsidR="005854D9">
              <w:rPr>
                <w:rFonts w:ascii="Calibri" w:eastAsia="Calibri" w:hAnsi="Calibri" w:cs="Calibri"/>
                <w:bCs/>
                <w:position w:val="1"/>
              </w:rPr>
              <w:t>y for delivering a buddy scheme</w:t>
            </w:r>
            <w:r w:rsidR="00D1127A">
              <w:rPr>
                <w:rFonts w:ascii="Calibri" w:eastAsia="Calibri" w:hAnsi="Calibri" w:cs="Calibri"/>
                <w:bCs/>
                <w:position w:val="1"/>
              </w:rPr>
              <w:t>.</w:t>
            </w:r>
          </w:p>
        </w:tc>
      </w:tr>
    </w:tbl>
    <w:p w:rsidR="00CD1C52" w:rsidRDefault="00CD1C52">
      <w:r>
        <w:br w:type="page"/>
      </w:r>
    </w:p>
    <w:tbl>
      <w:tblPr>
        <w:tblW w:w="0" w:type="auto"/>
        <w:tblInd w:w="96" w:type="dxa"/>
        <w:tblLayout w:type="fixed"/>
        <w:tblCellMar>
          <w:left w:w="0" w:type="dxa"/>
          <w:right w:w="0" w:type="dxa"/>
        </w:tblCellMar>
        <w:tblLook w:val="01E0" w:firstRow="1" w:lastRow="1" w:firstColumn="1" w:lastColumn="1" w:noHBand="0" w:noVBand="0"/>
      </w:tblPr>
      <w:tblGrid>
        <w:gridCol w:w="927"/>
        <w:gridCol w:w="2516"/>
        <w:gridCol w:w="2405"/>
        <w:gridCol w:w="2424"/>
        <w:gridCol w:w="2098"/>
        <w:gridCol w:w="2252"/>
        <w:gridCol w:w="2417"/>
      </w:tblGrid>
      <w:tr w:rsidR="008C0846" w:rsidRPr="008C0846" w:rsidTr="00D8551C">
        <w:trPr>
          <w:trHeight w:hRule="exact" w:val="989"/>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9A02B1" w:rsidRPr="00096A41" w:rsidRDefault="00096A41" w:rsidP="009A02B1">
            <w:pPr>
              <w:spacing w:after="0" w:line="264" w:lineRule="exact"/>
              <w:ind w:left="102"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lastRenderedPageBreak/>
              <w:t>By 2024</w:t>
            </w:r>
            <w:r w:rsidR="009A02B1" w:rsidRPr="00096A41">
              <w:rPr>
                <w:rFonts w:ascii="Calibri" w:eastAsia="Calibri" w:hAnsi="Calibri" w:cs="Calibri"/>
                <w:b/>
                <w:bCs/>
                <w:position w:val="1"/>
                <w:sz w:val="24"/>
                <w:szCs w:val="24"/>
              </w:rPr>
              <w:t>, UofG will:</w:t>
            </w:r>
          </w:p>
          <w:p w:rsidR="009A02B1" w:rsidRPr="00096A41" w:rsidRDefault="009A02B1" w:rsidP="009A02B1">
            <w:pPr>
              <w:spacing w:after="0" w:line="264" w:lineRule="exact"/>
              <w:ind w:left="102"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Ensure all BSL user students are appropriately assessed and their learning and teaching support is in place, and is reviewed when appropriate.</w:t>
            </w:r>
          </w:p>
        </w:tc>
      </w:tr>
      <w:tr w:rsidR="008C0846" w:rsidRPr="008C0846" w:rsidTr="006F5557">
        <w:trPr>
          <w:trHeight w:hRule="exact" w:val="415"/>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Ref.</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Description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already taken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Actions Planned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Timescale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Responsibility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Success Measure</w:t>
            </w:r>
          </w:p>
        </w:tc>
      </w:tr>
      <w:tr w:rsidR="008C0846" w:rsidRPr="008C0846" w:rsidTr="006F5557">
        <w:trPr>
          <w:trHeight w:hRule="exact" w:val="1717"/>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595A15"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3.8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8421F6" w:rsidRPr="008421F6" w:rsidRDefault="008421F6" w:rsidP="008421F6">
            <w:pPr>
              <w:spacing w:after="0" w:line="264" w:lineRule="exact"/>
              <w:ind w:left="102" w:right="-20"/>
              <w:rPr>
                <w:rFonts w:ascii="Calibri" w:eastAsia="Calibri" w:hAnsi="Calibri" w:cs="Calibri"/>
                <w:bCs/>
                <w:position w:val="1"/>
                <w:lang w:val="en-GB"/>
              </w:rPr>
            </w:pPr>
            <w:r w:rsidRPr="008421F6">
              <w:rPr>
                <w:rFonts w:ascii="Calibri" w:eastAsia="Calibri" w:hAnsi="Calibri" w:cs="Calibri"/>
                <w:bCs/>
                <w:position w:val="1"/>
                <w:lang w:val="en-GB"/>
              </w:rPr>
              <w:t>An information resource in BSL format to be created that explains the what/ who/ when /why /how of the Needs Assessment process.</w:t>
            </w:r>
          </w:p>
          <w:p w:rsidR="009A02B1" w:rsidRPr="008C0846" w:rsidRDefault="009A02B1" w:rsidP="009A02B1">
            <w:pPr>
              <w:spacing w:after="0" w:line="264" w:lineRule="exact"/>
              <w:ind w:left="102" w:right="-20"/>
              <w:rPr>
                <w:rFonts w:ascii="Calibri" w:eastAsia="Calibri" w:hAnsi="Calibri" w:cs="Calibri"/>
                <w:bCs/>
                <w:position w:val="1"/>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5A10D1"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BSL users L&amp;T requirements are in place as part of the Needs Assessment, funded through DSA.</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5A10D1" w:rsidP="00B01721">
            <w:pPr>
              <w:spacing w:after="0" w:line="264" w:lineRule="exact"/>
              <w:ind w:left="102" w:right="-20"/>
              <w:rPr>
                <w:rFonts w:ascii="Calibri" w:eastAsia="Calibri" w:hAnsi="Calibri" w:cs="Calibri"/>
                <w:bCs/>
                <w:position w:val="1"/>
              </w:rPr>
            </w:pPr>
            <w:r>
              <w:rPr>
                <w:rFonts w:ascii="Calibri" w:eastAsia="Calibri" w:hAnsi="Calibri" w:cs="Calibri"/>
                <w:bCs/>
                <w:position w:val="1"/>
              </w:rPr>
              <w:t>A short information film for BSL users explaining the Needs Assessment process.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5A10D1"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2019/20</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Head of </w:t>
            </w:r>
            <w:r w:rsidR="009A02B1" w:rsidRPr="008C0846">
              <w:rPr>
                <w:rFonts w:ascii="Calibri" w:eastAsia="Calibri" w:hAnsi="Calibri" w:cs="Calibri"/>
                <w:bCs/>
                <w:position w:val="1"/>
              </w:rPr>
              <w:t>Disability Services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5A10D1" w:rsidP="00B0172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A short film available </w:t>
            </w:r>
            <w:r w:rsidR="00B01721">
              <w:rPr>
                <w:rFonts w:ascii="Calibri" w:eastAsia="Calibri" w:hAnsi="Calibri" w:cs="Calibri"/>
                <w:bCs/>
                <w:position w:val="1"/>
              </w:rPr>
              <w:t>as pre</w:t>
            </w:r>
            <w:r>
              <w:rPr>
                <w:rFonts w:ascii="Calibri" w:eastAsia="Calibri" w:hAnsi="Calibri" w:cs="Calibri"/>
                <w:bCs/>
                <w:position w:val="1"/>
              </w:rPr>
              <w:t>-entry information</w:t>
            </w:r>
            <w:r w:rsidR="00B01721">
              <w:rPr>
                <w:rFonts w:ascii="Calibri" w:eastAsia="Calibri" w:hAnsi="Calibri" w:cs="Calibri"/>
                <w:bCs/>
                <w:position w:val="1"/>
              </w:rPr>
              <w:t xml:space="preserve"> to BSL users.</w:t>
            </w:r>
          </w:p>
        </w:tc>
      </w:tr>
      <w:tr w:rsidR="008C0846" w:rsidRPr="008C0846" w:rsidTr="006F5557">
        <w:trPr>
          <w:trHeight w:hRule="exact" w:val="1397"/>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595A15"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8421F6" w:rsidRPr="008421F6" w:rsidRDefault="008421F6" w:rsidP="008421F6">
            <w:pPr>
              <w:spacing w:after="0" w:line="264" w:lineRule="exact"/>
              <w:ind w:left="102" w:right="-20"/>
              <w:rPr>
                <w:rFonts w:ascii="Calibri" w:eastAsia="Calibri" w:hAnsi="Calibri" w:cs="Calibri"/>
                <w:bCs/>
                <w:position w:val="1"/>
                <w:lang w:val="en-GB"/>
              </w:rPr>
            </w:pPr>
            <w:r>
              <w:rPr>
                <w:rFonts w:ascii="Calibri" w:eastAsia="Calibri" w:hAnsi="Calibri" w:cs="Calibri"/>
                <w:bCs/>
                <w:position w:val="1"/>
                <w:lang w:val="en-GB"/>
              </w:rPr>
              <w:t xml:space="preserve">Staff </w:t>
            </w:r>
            <w:r w:rsidRPr="008421F6">
              <w:rPr>
                <w:rFonts w:ascii="Calibri" w:eastAsia="Calibri" w:hAnsi="Calibri" w:cs="Calibri"/>
                <w:bCs/>
                <w:position w:val="1"/>
                <w:lang w:val="en-GB"/>
              </w:rPr>
              <w:t>access to Deaf Awareness and basic BSL learning resources (</w:t>
            </w:r>
            <w:r w:rsidR="003C675F" w:rsidRPr="008421F6">
              <w:rPr>
                <w:rFonts w:ascii="Calibri" w:eastAsia="Calibri" w:hAnsi="Calibri" w:cs="Calibri"/>
                <w:bCs/>
                <w:position w:val="1"/>
                <w:lang w:val="en-GB"/>
              </w:rPr>
              <w:t>e.g.</w:t>
            </w:r>
            <w:r w:rsidRPr="008421F6">
              <w:rPr>
                <w:rFonts w:ascii="Calibri" w:eastAsia="Calibri" w:hAnsi="Calibri" w:cs="Calibri"/>
                <w:bCs/>
                <w:position w:val="1"/>
                <w:lang w:val="en-GB"/>
              </w:rPr>
              <w:t xml:space="preserve"> online BSL dictionary).</w:t>
            </w:r>
          </w:p>
          <w:p w:rsidR="009A02B1" w:rsidRPr="008C0846" w:rsidRDefault="009A02B1" w:rsidP="009A02B1">
            <w:pPr>
              <w:spacing w:after="0" w:line="264" w:lineRule="exact"/>
              <w:ind w:left="102" w:right="-20"/>
              <w:rPr>
                <w:rFonts w:ascii="Calibri" w:eastAsia="Calibri" w:hAnsi="Calibri" w:cs="Calibri"/>
                <w:bCs/>
                <w:position w:val="1"/>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B01721"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Promote use of </w:t>
            </w:r>
            <w:hyperlink r:id="rId8" w:history="1">
              <w:r>
                <w:rPr>
                  <w:rStyle w:val="Hyperlink"/>
                  <w:rFonts w:ascii="Calibri" w:hAnsi="Calibri"/>
                </w:rPr>
                <w:t>https://www.signbsl.com/</w:t>
              </w:r>
            </w:hyperlink>
            <w:r>
              <w:rPr>
                <w:rFonts w:ascii="Calibri" w:hAnsi="Calibri"/>
                <w:color w:val="000000"/>
              </w:rPr>
              <w:t xml:space="preserve"> to staff supporting BSL users.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B01721"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Head of </w:t>
            </w:r>
            <w:r w:rsidR="009A02B1" w:rsidRPr="008C0846">
              <w:rPr>
                <w:rFonts w:ascii="Calibri" w:eastAsia="Calibri" w:hAnsi="Calibri" w:cs="Calibri"/>
                <w:bCs/>
                <w:position w:val="1"/>
              </w:rPr>
              <w:t>D</w:t>
            </w:r>
            <w:r w:rsidR="009A1061">
              <w:rPr>
                <w:rFonts w:ascii="Calibri" w:eastAsia="Calibri" w:hAnsi="Calibri" w:cs="Calibri"/>
                <w:bCs/>
                <w:position w:val="1"/>
              </w:rPr>
              <w:t xml:space="preserve">isability Service, </w:t>
            </w:r>
            <w:r w:rsidR="003C675F">
              <w:rPr>
                <w:rFonts w:ascii="Calibri" w:eastAsia="Calibri" w:hAnsi="Calibri" w:cs="Calibri"/>
                <w:bCs/>
                <w:position w:val="1"/>
              </w:rPr>
              <w:t>Disability C</w:t>
            </w:r>
            <w:r w:rsidR="003C675F" w:rsidRPr="008C0846">
              <w:rPr>
                <w:rFonts w:ascii="Calibri" w:eastAsia="Calibri" w:hAnsi="Calibri" w:cs="Calibri"/>
                <w:bCs/>
                <w:position w:val="1"/>
              </w:rPr>
              <w:t>oordinators</w:t>
            </w:r>
            <w:r w:rsidR="009A1061">
              <w:rPr>
                <w:rFonts w:ascii="Calibri" w:eastAsia="Calibri" w:hAnsi="Calibri" w:cs="Calibri"/>
                <w:bCs/>
                <w:position w:val="1"/>
              </w:rPr>
              <w:t xml:space="preserve">, </w:t>
            </w:r>
            <w:r w:rsidR="009A02B1" w:rsidRPr="008C0846">
              <w:rPr>
                <w:rFonts w:ascii="Calibri" w:eastAsia="Calibri" w:hAnsi="Calibri" w:cs="Calibri"/>
                <w:bCs/>
                <w:position w:val="1"/>
              </w:rPr>
              <w:t>Relevant staff.</w:t>
            </w:r>
          </w:p>
          <w:p w:rsidR="009A02B1" w:rsidRPr="008C0846" w:rsidRDefault="009A02B1" w:rsidP="009A02B1">
            <w:pPr>
              <w:spacing w:after="0" w:line="264" w:lineRule="exact"/>
              <w:ind w:left="102" w:right="-20"/>
              <w:rPr>
                <w:rFonts w:ascii="Calibri" w:eastAsia="Calibri" w:hAnsi="Calibri" w:cs="Calibri"/>
                <w:bCs/>
                <w:position w:val="1"/>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B01721"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Embed the BSL Dictionary web resource in relevant webpages.</w:t>
            </w:r>
          </w:p>
        </w:tc>
      </w:tr>
      <w:tr w:rsidR="00B01721" w:rsidRPr="008C0846" w:rsidTr="006F5557">
        <w:trPr>
          <w:trHeight w:hRule="exact" w:val="2994"/>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B01721" w:rsidRDefault="00595A15"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3.10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B01721" w:rsidRDefault="00C67ED9" w:rsidP="008421F6">
            <w:pPr>
              <w:spacing w:after="0" w:line="264" w:lineRule="exact"/>
              <w:ind w:left="102" w:right="-20"/>
              <w:rPr>
                <w:rFonts w:ascii="Calibri" w:eastAsia="Calibri" w:hAnsi="Calibri" w:cs="Calibri"/>
                <w:bCs/>
                <w:position w:val="1"/>
                <w:lang w:val="en-GB"/>
              </w:rPr>
            </w:pPr>
            <w:r>
              <w:rPr>
                <w:rFonts w:ascii="Calibri" w:eastAsia="Calibri" w:hAnsi="Calibri" w:cs="Calibri"/>
                <w:bCs/>
                <w:position w:val="1"/>
                <w:lang w:val="en-GB"/>
              </w:rPr>
              <w:t>Ensure BSL users have equal access to wider student provision.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B01721" w:rsidRPr="008C0846" w:rsidRDefault="00B01721" w:rsidP="009A02B1">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B01721" w:rsidRDefault="003C675F" w:rsidP="009A02B1">
            <w:pPr>
              <w:spacing w:after="0" w:line="264" w:lineRule="exact"/>
              <w:ind w:left="102" w:right="-20"/>
              <w:rPr>
                <w:rFonts w:ascii="Calibri" w:eastAsia="Calibri" w:hAnsi="Calibri" w:cs="Calibri"/>
                <w:bCs/>
                <w:position w:val="1"/>
              </w:rPr>
            </w:pPr>
            <w:r>
              <w:rPr>
                <w:rFonts w:eastAsia="Times New Roman"/>
              </w:rPr>
              <w:t>Ensure that BSL users are afforded the same support and development opportunities which are available to other students, to include assistance with the development of academic skills, access to study abroad, internships and careers advice.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B01721" w:rsidRDefault="00C67ED9"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B01721" w:rsidRPr="008C0846" w:rsidRDefault="00C67ED9"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Director Student and Academic Services.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B01721" w:rsidRDefault="00C67ED9"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Equal and timely access to all student services for BSL users.</w:t>
            </w:r>
          </w:p>
        </w:tc>
      </w:tr>
    </w:tbl>
    <w:p w:rsidR="00CD1C52" w:rsidRDefault="00CD1C52">
      <w:r>
        <w:br w:type="page"/>
      </w:r>
    </w:p>
    <w:tbl>
      <w:tblPr>
        <w:tblW w:w="0" w:type="auto"/>
        <w:tblInd w:w="96" w:type="dxa"/>
        <w:tblLayout w:type="fixed"/>
        <w:tblCellMar>
          <w:left w:w="0" w:type="dxa"/>
          <w:right w:w="0" w:type="dxa"/>
        </w:tblCellMar>
        <w:tblLook w:val="01E0" w:firstRow="1" w:lastRow="1" w:firstColumn="1" w:lastColumn="1" w:noHBand="0" w:noVBand="0"/>
      </w:tblPr>
      <w:tblGrid>
        <w:gridCol w:w="927"/>
        <w:gridCol w:w="2516"/>
        <w:gridCol w:w="2405"/>
        <w:gridCol w:w="2424"/>
        <w:gridCol w:w="2098"/>
        <w:gridCol w:w="2252"/>
        <w:gridCol w:w="2417"/>
      </w:tblGrid>
      <w:tr w:rsidR="008C0846" w:rsidRPr="008C0846" w:rsidTr="00096A41">
        <w:trPr>
          <w:trHeight w:hRule="exact" w:val="1155"/>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9A02B1" w:rsidRPr="00096A41" w:rsidRDefault="009A02B1" w:rsidP="009A02B1">
            <w:pPr>
              <w:pStyle w:val="ListParagraph"/>
              <w:numPr>
                <w:ilvl w:val="0"/>
                <w:numId w:val="1"/>
              </w:num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lastRenderedPageBreak/>
              <w:t>Long term goal</w:t>
            </w:r>
          </w:p>
          <w:p w:rsidR="009A02B1" w:rsidRPr="00096A41" w:rsidRDefault="009A02B1" w:rsidP="009A02B1">
            <w:pPr>
              <w:pStyle w:val="ListParagraph"/>
              <w:spacing w:after="0" w:line="264" w:lineRule="exact"/>
              <w:ind w:left="1317" w:right="-20"/>
              <w:rPr>
                <w:rFonts w:ascii="Calibri" w:eastAsia="Calibri" w:hAnsi="Calibri" w:cs="Calibri"/>
                <w:bCs/>
                <w:position w:val="1"/>
                <w:sz w:val="24"/>
                <w:szCs w:val="24"/>
              </w:rPr>
            </w:pPr>
            <w:r w:rsidRPr="00096A41">
              <w:rPr>
                <w:rFonts w:ascii="Calibri" w:eastAsia="Calibri" w:hAnsi="Calibri" w:cs="Calibri"/>
                <w:b/>
                <w:bCs/>
                <w:position w:val="1"/>
                <w:sz w:val="24"/>
                <w:szCs w:val="24"/>
              </w:rPr>
              <w:t>BSL users will be supported to develop the skills they need to become valued members of the Scottish workforce, so that they can fulfil their potential, and improve Scotland’s economic performance. They will be provided with support to enable them to progress in their chosen career.</w:t>
            </w:r>
          </w:p>
        </w:tc>
      </w:tr>
      <w:tr w:rsidR="00096A41" w:rsidRPr="008C0846" w:rsidTr="00096A41">
        <w:trPr>
          <w:trHeight w:hRule="exact" w:val="716"/>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096A41" w:rsidRPr="00096A41" w:rsidRDefault="00096A41" w:rsidP="00096A41">
            <w:pPr>
              <w:spacing w:after="0" w:line="264" w:lineRule="exact"/>
              <w:ind w:left="102"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 xml:space="preserve"> By 2024, UofG will:</w:t>
            </w:r>
          </w:p>
          <w:p w:rsidR="00096A41" w:rsidRPr="00096A41" w:rsidRDefault="00096A41" w:rsidP="00096A41">
            <w:p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 xml:space="preserve">   Provide a supportive structure for BSL users to develop the appropriate Graduate Attributes to transition into the workforce and their chosen career.</w:t>
            </w:r>
          </w:p>
        </w:tc>
      </w:tr>
      <w:tr w:rsidR="008C0846" w:rsidRPr="008C0846" w:rsidTr="006F5557">
        <w:trPr>
          <w:trHeight w:hRule="exact" w:val="428"/>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Ref.</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Description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already taken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Actions Planned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Timescale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Responsibility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Success Measure</w:t>
            </w:r>
          </w:p>
        </w:tc>
      </w:tr>
      <w:tr w:rsidR="008C0846" w:rsidRPr="008C0846" w:rsidTr="006F5557">
        <w:trPr>
          <w:trHeight w:hRule="exact" w:val="1704"/>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Student BSL users would be able to access the full suite of support facilities provided by the University’s Careers Service.</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1061"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Careers Service arrange BSL Interpreters for any BSL using student attending a Careers event.</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1061" w:rsidP="009A1061">
            <w:pPr>
              <w:spacing w:after="0" w:line="264" w:lineRule="exact"/>
              <w:ind w:left="102" w:right="-20"/>
              <w:rPr>
                <w:rFonts w:ascii="Calibri" w:eastAsia="Calibri" w:hAnsi="Calibri" w:cs="Calibri"/>
                <w:bCs/>
                <w:position w:val="1"/>
              </w:rPr>
            </w:pPr>
            <w:r>
              <w:rPr>
                <w:rFonts w:ascii="Calibri" w:eastAsia="Calibri" w:hAnsi="Calibri" w:cs="Calibri"/>
                <w:bCs/>
                <w:position w:val="1"/>
              </w:rPr>
              <w:t>Ensure BSL using students have access to the range of Career Services events, including face to face meetings.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2018/19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Director of Careers S</w:t>
            </w:r>
            <w:r w:rsidR="009A02B1" w:rsidRPr="008C0846">
              <w:rPr>
                <w:rFonts w:ascii="Calibri" w:eastAsia="Calibri" w:hAnsi="Calibri" w:cs="Calibri"/>
                <w:bCs/>
                <w:position w:val="1"/>
              </w:rPr>
              <w:t>ervice</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1061"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Ensure BSL users have equal access to Career Service activities.</w:t>
            </w:r>
          </w:p>
        </w:tc>
      </w:tr>
      <w:tr w:rsidR="008C0846" w:rsidRPr="008C0846" w:rsidTr="006F5557">
        <w:trPr>
          <w:trHeight w:hRule="exact" w:val="182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4.2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 xml:space="preserve">Staff BSL users will be supported to access relevant employment related training to ensure they develop and enhance their skills.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Ensure BSL Interpreters are available for staff development opportunities.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2018/19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Local line managers/EOD</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r>
      <w:tr w:rsidR="008C0846" w:rsidRPr="008C0846" w:rsidTr="006F5557">
        <w:trPr>
          <w:trHeight w:hRule="exact" w:val="1562"/>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4.3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7D711F" w:rsidP="007D711F">
            <w:pPr>
              <w:spacing w:after="0" w:line="264" w:lineRule="exact"/>
              <w:ind w:left="102" w:right="-20"/>
              <w:rPr>
                <w:rFonts w:ascii="Calibri" w:eastAsia="Calibri" w:hAnsi="Calibri" w:cs="Calibri"/>
                <w:bCs/>
                <w:position w:val="1"/>
              </w:rPr>
            </w:pPr>
            <w:r>
              <w:rPr>
                <w:rFonts w:ascii="Calibri" w:eastAsia="Calibri" w:hAnsi="Calibri" w:cs="Calibri"/>
                <w:bCs/>
                <w:position w:val="1"/>
              </w:rPr>
              <w:t>Investigate how other employers support BSL using modern apprenticeships.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7D711F"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Contact employers who offer modern apprenticeships to BSL users, to understand the assessment process.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7D711F"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EOD</w:t>
            </w:r>
            <w:r w:rsidR="00711B21">
              <w:rPr>
                <w:rFonts w:ascii="Calibri" w:eastAsia="Calibri" w:hAnsi="Calibri" w:cs="Calibri"/>
                <w:bCs/>
                <w:position w:val="1"/>
              </w:rPr>
              <w:t>/Gillian Shaw</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7D711F"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Gain understanding in best practice for supporting and assessing BSL for modern apprenticeships.</w:t>
            </w:r>
          </w:p>
        </w:tc>
      </w:tr>
      <w:tr w:rsidR="008C0846" w:rsidRPr="008C0846" w:rsidTr="00096A41">
        <w:trPr>
          <w:trHeight w:hRule="exact" w:val="1847"/>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4.4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E64000" w:rsidP="00E64000">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Promote the University as a positive employer of BSL users.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Reasonable adjustments would be made for application and interview procedures.</w:t>
            </w:r>
          </w:p>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Disability Confident Level Two employer.</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 xml:space="preserve">Promotion of the BSL Plan to the relevant community. </w:t>
            </w:r>
          </w:p>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Case studies of current BSL using employees.</w:t>
            </w:r>
          </w:p>
          <w:p w:rsidR="009A02B1" w:rsidRPr="00096A41" w:rsidRDefault="009A02B1" w:rsidP="009A02B1">
            <w:pPr>
              <w:spacing w:after="0" w:line="264" w:lineRule="exact"/>
              <w:ind w:left="102" w:right="-20"/>
              <w:rPr>
                <w:rFonts w:ascii="Calibri" w:eastAsia="Calibri" w:hAnsi="Calibri" w:cs="Calibri"/>
                <w:bCs/>
                <w:position w:val="1"/>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E64000"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Recruitment/EDU</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E64000"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Promotion of the BSL Plan to the community through social media.</w:t>
            </w:r>
          </w:p>
          <w:p w:rsidR="00E64000" w:rsidRPr="00096A41" w:rsidRDefault="00E64000" w:rsidP="009A02B1">
            <w:pPr>
              <w:spacing w:after="0" w:line="264" w:lineRule="exact"/>
              <w:ind w:left="102" w:right="-20"/>
              <w:rPr>
                <w:rFonts w:ascii="Calibri" w:eastAsia="Calibri" w:hAnsi="Calibri" w:cs="Calibri"/>
                <w:bCs/>
                <w:position w:val="1"/>
              </w:rPr>
            </w:pPr>
          </w:p>
          <w:p w:rsidR="00E64000" w:rsidRPr="00096A41" w:rsidRDefault="00E64000"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Profile BSL staff on website.</w:t>
            </w:r>
          </w:p>
        </w:tc>
      </w:tr>
      <w:tr w:rsidR="008C0846" w:rsidRPr="008C0846" w:rsidTr="00096A41">
        <w:trPr>
          <w:trHeight w:hRule="exact" w:val="2129"/>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lastRenderedPageBreak/>
              <w:t>4.5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Promotion of the support provided to Disabled employees through Staff Disability Review process and Access to Work guidance.</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Review of Staff Disability process currently ongoing.</w:t>
            </w:r>
          </w:p>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Access to Work group establish.</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Roll out and promotion of Staff Disability process; embedding in the recruitment process.</w:t>
            </w:r>
          </w:p>
          <w:p w:rsidR="009A02B1" w:rsidRPr="00096A41" w:rsidRDefault="009A02B1"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Access to Work guidance written for line managers and HR.</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E64000" w:rsidP="009A02B1">
            <w:pPr>
              <w:spacing w:after="0" w:line="264" w:lineRule="exact"/>
              <w:ind w:left="102" w:right="-20"/>
              <w:rPr>
                <w:rFonts w:ascii="Calibri" w:eastAsia="Calibri" w:hAnsi="Calibri" w:cs="Calibri"/>
                <w:bCs/>
                <w:position w:val="1"/>
              </w:rPr>
            </w:pPr>
            <w:r w:rsidRPr="00096A41">
              <w:rPr>
                <w:rFonts w:ascii="Calibri" w:eastAsia="Calibri" w:hAnsi="Calibri" w:cs="Calibri"/>
                <w:bCs/>
                <w:position w:val="1"/>
              </w:rPr>
              <w:t>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5854D9"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EDU, </w:t>
            </w:r>
            <w:r w:rsidR="009A02B1" w:rsidRPr="00096A41">
              <w:rPr>
                <w:rFonts w:ascii="Calibri" w:eastAsia="Calibri" w:hAnsi="Calibri" w:cs="Calibri"/>
                <w:bCs/>
                <w:position w:val="1"/>
              </w:rPr>
              <w:t>H</w:t>
            </w:r>
            <w:r>
              <w:rPr>
                <w:rFonts w:ascii="Calibri" w:eastAsia="Calibri" w:hAnsi="Calibri" w:cs="Calibri"/>
                <w:bCs/>
                <w:position w:val="1"/>
              </w:rPr>
              <w:t xml:space="preserve">uman </w:t>
            </w:r>
            <w:r w:rsidR="009A02B1" w:rsidRPr="00096A41">
              <w:rPr>
                <w:rFonts w:ascii="Calibri" w:eastAsia="Calibri" w:hAnsi="Calibri" w:cs="Calibri"/>
                <w:bCs/>
                <w:position w:val="1"/>
              </w:rPr>
              <w:t>R</w:t>
            </w:r>
            <w:r>
              <w:rPr>
                <w:rFonts w:ascii="Calibri" w:eastAsia="Calibri" w:hAnsi="Calibri" w:cs="Calibri"/>
                <w:bCs/>
                <w:position w:val="1"/>
              </w:rPr>
              <w:t>esources</w:t>
            </w:r>
            <w:r w:rsidR="00CC7CEA">
              <w:rPr>
                <w:rFonts w:ascii="Calibri" w:eastAsia="Calibri" w:hAnsi="Calibri" w:cs="Calibri"/>
                <w:bCs/>
                <w:position w:val="1"/>
              </w:rPr>
              <w:t xml:space="preserve"> (HR)</w:t>
            </w:r>
            <w:r>
              <w:rPr>
                <w:rFonts w:ascii="Calibri" w:eastAsia="Calibri" w:hAnsi="Calibri" w:cs="Calibri"/>
                <w:bCs/>
                <w:position w:val="1"/>
              </w:rPr>
              <w:t xml:space="preserve">, </w:t>
            </w:r>
            <w:r w:rsidR="009A02B1" w:rsidRPr="00096A41">
              <w:rPr>
                <w:rFonts w:ascii="Calibri" w:eastAsia="Calibri" w:hAnsi="Calibri" w:cs="Calibri"/>
                <w:bCs/>
                <w:position w:val="1"/>
              </w:rPr>
              <w:t>O</w:t>
            </w:r>
            <w:r>
              <w:rPr>
                <w:rFonts w:ascii="Calibri" w:eastAsia="Calibri" w:hAnsi="Calibri" w:cs="Calibri"/>
                <w:bCs/>
                <w:position w:val="1"/>
              </w:rPr>
              <w:t xml:space="preserve">ccupational </w:t>
            </w:r>
            <w:r w:rsidR="009A02B1" w:rsidRPr="00096A41">
              <w:rPr>
                <w:rFonts w:ascii="Calibri" w:eastAsia="Calibri" w:hAnsi="Calibri" w:cs="Calibri"/>
                <w:bCs/>
                <w:position w:val="1"/>
              </w:rPr>
              <w:t>H</w:t>
            </w:r>
            <w:r>
              <w:rPr>
                <w:rFonts w:ascii="Calibri" w:eastAsia="Calibri" w:hAnsi="Calibri" w:cs="Calibri"/>
                <w:bCs/>
                <w:position w:val="1"/>
              </w:rPr>
              <w:t>ealth</w:t>
            </w:r>
            <w:r w:rsidR="00EA6847">
              <w:rPr>
                <w:rFonts w:ascii="Calibri" w:eastAsia="Calibri" w:hAnsi="Calibri" w:cs="Calibri"/>
                <w:bCs/>
                <w:position w:val="1"/>
              </w:rPr>
              <w:t xml:space="preserve"> Manager</w:t>
            </w:r>
            <w:r>
              <w:rPr>
                <w:rFonts w:ascii="Calibri" w:eastAsia="Calibri" w:hAnsi="Calibri" w:cs="Calibri"/>
                <w:bCs/>
                <w:position w:val="1"/>
              </w:rPr>
              <w:t>,</w:t>
            </w:r>
            <w:r w:rsidR="00EA6847">
              <w:rPr>
                <w:rFonts w:ascii="Calibri" w:eastAsia="Calibri" w:hAnsi="Calibri" w:cs="Calibri"/>
                <w:bCs/>
                <w:position w:val="1"/>
              </w:rPr>
              <w:t xml:space="preserve"> Head of </w:t>
            </w:r>
            <w:r>
              <w:rPr>
                <w:rFonts w:ascii="Calibri" w:eastAsia="Calibri" w:hAnsi="Calibri" w:cs="Calibri"/>
                <w:bCs/>
                <w:position w:val="1"/>
              </w:rPr>
              <w:t xml:space="preserve"> </w:t>
            </w:r>
            <w:r w:rsidR="009A02B1" w:rsidRPr="00096A41">
              <w:rPr>
                <w:rFonts w:ascii="Calibri" w:eastAsia="Calibri" w:hAnsi="Calibri" w:cs="Calibri"/>
                <w:bCs/>
                <w:position w:val="1"/>
              </w:rPr>
              <w:t>D</w:t>
            </w:r>
            <w:r>
              <w:rPr>
                <w:rFonts w:ascii="Calibri" w:eastAsia="Calibri" w:hAnsi="Calibri" w:cs="Calibri"/>
                <w:bCs/>
                <w:position w:val="1"/>
              </w:rPr>
              <w:t xml:space="preserve">isability </w:t>
            </w:r>
            <w:r w:rsidR="009A02B1" w:rsidRPr="00096A41">
              <w:rPr>
                <w:rFonts w:ascii="Calibri" w:eastAsia="Calibri" w:hAnsi="Calibri" w:cs="Calibri"/>
                <w:bCs/>
                <w:position w:val="1"/>
              </w:rPr>
              <w:t>S</w:t>
            </w:r>
            <w:r>
              <w:rPr>
                <w:rFonts w:ascii="Calibri" w:eastAsia="Calibri" w:hAnsi="Calibri" w:cs="Calibri"/>
                <w:bCs/>
                <w:position w:val="1"/>
              </w:rPr>
              <w:t>ervice</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096A41" w:rsidRDefault="009A02B1" w:rsidP="009A02B1">
            <w:pPr>
              <w:spacing w:after="0" w:line="264" w:lineRule="exact"/>
              <w:ind w:left="102" w:right="-20"/>
              <w:rPr>
                <w:rFonts w:ascii="Calibri" w:eastAsia="Calibri" w:hAnsi="Calibri" w:cs="Calibri"/>
                <w:bCs/>
                <w:position w:val="1"/>
              </w:rPr>
            </w:pPr>
          </w:p>
        </w:tc>
      </w:tr>
      <w:tr w:rsidR="008C0846" w:rsidRPr="008C0846" w:rsidTr="00D8551C">
        <w:trPr>
          <w:trHeight w:hRule="exact" w:val="868"/>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9A02B1" w:rsidRPr="00096A41" w:rsidRDefault="009A02B1" w:rsidP="009A02B1">
            <w:pPr>
              <w:pStyle w:val="ListParagraph"/>
              <w:numPr>
                <w:ilvl w:val="0"/>
                <w:numId w:val="1"/>
              </w:num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Long term goal:</w:t>
            </w:r>
          </w:p>
          <w:p w:rsidR="009A02B1" w:rsidRPr="00096A41" w:rsidRDefault="009A02B1" w:rsidP="009A02B1">
            <w:pPr>
              <w:pStyle w:val="ListParagraph"/>
              <w:spacing w:after="0" w:line="264" w:lineRule="exact"/>
              <w:ind w:left="1317" w:right="-20"/>
              <w:rPr>
                <w:rFonts w:ascii="Calibri" w:eastAsia="Calibri" w:hAnsi="Calibri" w:cs="Calibri"/>
                <w:bCs/>
                <w:position w:val="1"/>
                <w:sz w:val="24"/>
                <w:szCs w:val="24"/>
              </w:rPr>
            </w:pPr>
            <w:r w:rsidRPr="00096A41">
              <w:rPr>
                <w:rFonts w:ascii="Calibri" w:eastAsia="Calibri" w:hAnsi="Calibri" w:cs="Calibri"/>
                <w:b/>
                <w:bCs/>
                <w:position w:val="1"/>
                <w:sz w:val="24"/>
                <w:szCs w:val="24"/>
              </w:rPr>
              <w:t>BSL users will have access to the information and services they need to live active, healthy lives, and to make informed choices at every stage of their lives.</w:t>
            </w:r>
          </w:p>
        </w:tc>
      </w:tr>
      <w:tr w:rsidR="00096A41" w:rsidRPr="008C0846" w:rsidTr="00D8551C">
        <w:trPr>
          <w:trHeight w:hRule="exact" w:val="868"/>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096A41" w:rsidRPr="00096A41" w:rsidRDefault="00096A41" w:rsidP="00096A41">
            <w:p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 xml:space="preserve"> By 2024, UofG will:</w:t>
            </w:r>
          </w:p>
          <w:p w:rsidR="00096A41" w:rsidRPr="00096A41" w:rsidRDefault="00096A41" w:rsidP="00096A41">
            <w:p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 xml:space="preserve"> Support BSL users to access the University services to support </w:t>
            </w:r>
            <w:r>
              <w:rPr>
                <w:rFonts w:ascii="Calibri" w:eastAsia="Calibri" w:hAnsi="Calibri" w:cs="Calibri"/>
                <w:b/>
                <w:bCs/>
                <w:position w:val="1"/>
                <w:sz w:val="24"/>
                <w:szCs w:val="24"/>
              </w:rPr>
              <w:t>healthy, active lives</w:t>
            </w:r>
            <w:r w:rsidRPr="00096A41">
              <w:rPr>
                <w:rFonts w:ascii="Calibri" w:eastAsia="Calibri" w:hAnsi="Calibri" w:cs="Calibri"/>
                <w:b/>
                <w:bCs/>
                <w:position w:val="1"/>
                <w:sz w:val="24"/>
                <w:szCs w:val="24"/>
              </w:rPr>
              <w:t>.</w:t>
            </w:r>
          </w:p>
        </w:tc>
      </w:tr>
      <w:tr w:rsidR="008C0846" w:rsidRPr="008C0846" w:rsidTr="006F5557">
        <w:trPr>
          <w:trHeight w:hRule="exact" w:val="415"/>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Ref.</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Description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already taken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Actions Planned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Timescale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Responsibility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Success Measure</w:t>
            </w:r>
          </w:p>
        </w:tc>
      </w:tr>
      <w:tr w:rsidR="008C0846" w:rsidRPr="008C0846" w:rsidTr="006F5557">
        <w:trPr>
          <w:trHeight w:hRule="exact" w:val="1711"/>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Ensure BSL user staff and students have appropriate access to the University Sport facility.</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1D7C84" w:rsidRPr="001D7C84" w:rsidRDefault="00E64000" w:rsidP="001D7C84">
            <w:pPr>
              <w:spacing w:after="0" w:line="264" w:lineRule="exact"/>
              <w:ind w:left="102" w:right="-20"/>
              <w:rPr>
                <w:rFonts w:ascii="Calibri" w:eastAsia="Calibri" w:hAnsi="Calibri" w:cs="Calibri"/>
                <w:bCs/>
                <w:position w:val="1"/>
              </w:rPr>
            </w:pPr>
            <w:r>
              <w:rPr>
                <w:rFonts w:ascii="Calibri" w:eastAsia="Calibri" w:hAnsi="Calibri" w:cs="Calibri"/>
                <w:bCs/>
                <w:position w:val="1"/>
              </w:rPr>
              <w:t>Identify key introductory materials such as the</w:t>
            </w:r>
            <w:r w:rsidR="001D7C84" w:rsidRPr="001D7C84">
              <w:rPr>
                <w:rFonts w:ascii="Calibri" w:eastAsia="Calibri" w:hAnsi="Calibri" w:cs="Calibri"/>
                <w:bCs/>
                <w:position w:val="1"/>
              </w:rPr>
              <w:t xml:space="preserve"> Self-Guided Tour available in BSL</w:t>
            </w:r>
            <w:r w:rsidR="001D7C84">
              <w:rPr>
                <w:rFonts w:ascii="Calibri" w:eastAsia="Calibri" w:hAnsi="Calibri" w:cs="Calibri"/>
                <w:bCs/>
                <w:position w:val="1"/>
              </w:rPr>
              <w:t>.</w:t>
            </w:r>
          </w:p>
          <w:p w:rsidR="001D7C84" w:rsidRPr="001D7C84" w:rsidRDefault="001D7C84" w:rsidP="001D7C84">
            <w:pPr>
              <w:spacing w:after="0" w:line="264" w:lineRule="exact"/>
              <w:ind w:left="102" w:right="-20"/>
              <w:rPr>
                <w:rFonts w:ascii="Calibri" w:eastAsia="Calibri" w:hAnsi="Calibri" w:cs="Calibri"/>
                <w:bCs/>
                <w:position w:val="1"/>
              </w:rPr>
            </w:pPr>
            <w:r w:rsidRPr="001D7C84">
              <w:rPr>
                <w:rFonts w:ascii="Calibri" w:eastAsia="Calibri" w:hAnsi="Calibri" w:cs="Calibri"/>
                <w:bCs/>
                <w:position w:val="1"/>
              </w:rPr>
              <w:t>Training provided to some FOH colleagues</w:t>
            </w:r>
            <w:r>
              <w:rPr>
                <w:rFonts w:ascii="Calibri" w:eastAsia="Calibri" w:hAnsi="Calibri" w:cs="Calibri"/>
                <w:bCs/>
                <w:position w:val="1"/>
              </w:rPr>
              <w:t>.</w:t>
            </w:r>
          </w:p>
          <w:p w:rsidR="009A02B1" w:rsidRPr="008C0846" w:rsidRDefault="009A02B1" w:rsidP="009A02B1">
            <w:pPr>
              <w:spacing w:after="0" w:line="264" w:lineRule="exact"/>
              <w:ind w:left="102" w:right="-20"/>
              <w:rPr>
                <w:rFonts w:ascii="Calibri" w:eastAsia="Calibri" w:hAnsi="Calibri" w:cs="Calibri"/>
                <w:bCs/>
                <w:position w:val="1"/>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1D7C84"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August 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Director of </w:t>
            </w:r>
            <w:r w:rsidR="009A02B1" w:rsidRPr="008C0846">
              <w:rPr>
                <w:rFonts w:ascii="Calibri" w:eastAsia="Calibri" w:hAnsi="Calibri" w:cs="Calibri"/>
                <w:bCs/>
                <w:position w:val="1"/>
              </w:rPr>
              <w:t>Sport</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Default="00E64000"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Self-guided tour available in BSL.</w:t>
            </w:r>
          </w:p>
          <w:p w:rsidR="00E64000" w:rsidRDefault="00E64000" w:rsidP="009A02B1">
            <w:pPr>
              <w:spacing w:after="0" w:line="264" w:lineRule="exact"/>
              <w:ind w:left="102" w:right="-20"/>
              <w:rPr>
                <w:rFonts w:ascii="Calibri" w:eastAsia="Calibri" w:hAnsi="Calibri" w:cs="Calibri"/>
                <w:bCs/>
                <w:position w:val="1"/>
              </w:rPr>
            </w:pPr>
          </w:p>
          <w:p w:rsidR="00E64000" w:rsidRPr="008C0846" w:rsidRDefault="00E64000" w:rsidP="005854D9">
            <w:pPr>
              <w:spacing w:after="0" w:line="264" w:lineRule="exact"/>
              <w:ind w:left="102" w:right="-20"/>
              <w:rPr>
                <w:rFonts w:ascii="Calibri" w:eastAsia="Calibri" w:hAnsi="Calibri" w:cs="Calibri"/>
                <w:bCs/>
                <w:position w:val="1"/>
              </w:rPr>
            </w:pPr>
            <w:r>
              <w:rPr>
                <w:rFonts w:ascii="Calibri" w:eastAsia="Calibri" w:hAnsi="Calibri" w:cs="Calibri"/>
                <w:bCs/>
                <w:position w:val="1"/>
              </w:rPr>
              <w:t>BSL Awareness training for F</w:t>
            </w:r>
            <w:r w:rsidR="005854D9">
              <w:rPr>
                <w:rFonts w:ascii="Calibri" w:eastAsia="Calibri" w:hAnsi="Calibri" w:cs="Calibri"/>
                <w:bCs/>
                <w:position w:val="1"/>
              </w:rPr>
              <w:t xml:space="preserve">ront of </w:t>
            </w:r>
            <w:r>
              <w:rPr>
                <w:rFonts w:ascii="Calibri" w:eastAsia="Calibri" w:hAnsi="Calibri" w:cs="Calibri"/>
                <w:bCs/>
                <w:position w:val="1"/>
              </w:rPr>
              <w:t>H</w:t>
            </w:r>
            <w:r w:rsidR="005854D9">
              <w:rPr>
                <w:rFonts w:ascii="Calibri" w:eastAsia="Calibri" w:hAnsi="Calibri" w:cs="Calibri"/>
                <w:bCs/>
                <w:position w:val="1"/>
              </w:rPr>
              <w:t>ealth</w:t>
            </w:r>
            <w:r>
              <w:rPr>
                <w:rFonts w:ascii="Calibri" w:eastAsia="Calibri" w:hAnsi="Calibri" w:cs="Calibri"/>
                <w:bCs/>
                <w:position w:val="1"/>
              </w:rPr>
              <w:t xml:space="preserve"> staff.</w:t>
            </w:r>
          </w:p>
        </w:tc>
      </w:tr>
      <w:tr w:rsidR="008C0846" w:rsidRPr="008C0846" w:rsidTr="00CC7CEA">
        <w:trPr>
          <w:trHeight w:hRule="exact" w:val="1453"/>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5.2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Ensure BSL user student can access the Counseling and Psychological Service</w:t>
            </w:r>
            <w:r w:rsidR="00CC7CEA">
              <w:rPr>
                <w:rFonts w:ascii="Calibri" w:eastAsia="Calibri" w:hAnsi="Calibri" w:cs="Calibri"/>
                <w:bCs/>
                <w:position w:val="1"/>
              </w:rPr>
              <w:t xml:space="preserve"> (CaPS)</w:t>
            </w:r>
            <w:r w:rsidRPr="008C0846">
              <w:rPr>
                <w:rFonts w:ascii="Calibri" w:eastAsia="Calibri" w:hAnsi="Calibri" w:cs="Calibri"/>
                <w:bCs/>
                <w:position w:val="1"/>
              </w:rPr>
              <w:t>, with appropriate support.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Offer Student BSL users may want external interpreter.</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Head of </w:t>
            </w:r>
            <w:r w:rsidR="009A02B1" w:rsidRPr="008C0846">
              <w:rPr>
                <w:rFonts w:ascii="Calibri" w:eastAsia="Calibri" w:hAnsi="Calibri" w:cs="Calibri"/>
                <w:bCs/>
                <w:position w:val="1"/>
              </w:rPr>
              <w:t>CaPS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CC7CEA"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BSL user student can access counselling services.</w:t>
            </w:r>
          </w:p>
        </w:tc>
      </w:tr>
      <w:tr w:rsidR="009A02B1" w:rsidRPr="008C0846" w:rsidTr="006F5557">
        <w:trPr>
          <w:trHeight w:hRule="exact" w:val="1142"/>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5.3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Ensure BSL user staff can access the Employee Assistance Programme, with appropriate support.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1D7C84"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HSW has approached PAM Assist who have suggested a number of potential solutions.</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Ensure current provider has BSL user support measures.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Director H</w:t>
            </w:r>
            <w:r w:rsidR="00CC7CEA">
              <w:rPr>
                <w:rFonts w:ascii="Calibri" w:eastAsia="Calibri" w:hAnsi="Calibri" w:cs="Calibri"/>
                <w:bCs/>
                <w:position w:val="1"/>
              </w:rPr>
              <w:t xml:space="preserve">ealth, </w:t>
            </w:r>
            <w:r w:rsidR="00CC7CEA" w:rsidRPr="008C0846">
              <w:rPr>
                <w:rFonts w:ascii="Calibri" w:eastAsia="Calibri" w:hAnsi="Calibri" w:cs="Calibri"/>
                <w:bCs/>
                <w:position w:val="1"/>
              </w:rPr>
              <w:t>S</w:t>
            </w:r>
            <w:r w:rsidR="00CC7CEA">
              <w:rPr>
                <w:rFonts w:ascii="Calibri" w:eastAsia="Calibri" w:hAnsi="Calibri" w:cs="Calibri"/>
                <w:bCs/>
                <w:position w:val="1"/>
              </w:rPr>
              <w:t xml:space="preserve">afety and </w:t>
            </w:r>
            <w:r w:rsidRPr="008C0846">
              <w:rPr>
                <w:rFonts w:ascii="Calibri" w:eastAsia="Calibri" w:hAnsi="Calibri" w:cs="Calibri"/>
                <w:bCs/>
                <w:position w:val="1"/>
              </w:rPr>
              <w:t>W</w:t>
            </w:r>
            <w:r w:rsidR="00CC7CEA">
              <w:rPr>
                <w:rFonts w:ascii="Calibri" w:eastAsia="Calibri" w:hAnsi="Calibri" w:cs="Calibri"/>
                <w:bCs/>
                <w:position w:val="1"/>
              </w:rPr>
              <w:t>ellbeing</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1D7C84"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BSL interpreter would be available if required.</w:t>
            </w:r>
          </w:p>
        </w:tc>
      </w:tr>
      <w:tr w:rsidR="008C0846" w:rsidRPr="008C0846" w:rsidTr="006F5557">
        <w:trPr>
          <w:trHeight w:hRule="exact" w:val="1559"/>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lastRenderedPageBreak/>
              <w:t>5.4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Embed BSL user awareness in School of Medicine programmes.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4B797E"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SRC VPSS has initiated discussion with Medical School.</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 xml:space="preserve">Raise awareness of support requirements for BSL users with future Doctors, Nurses and Dentists.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School of Medicine</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r>
      <w:tr w:rsidR="00BE7AD3" w:rsidRPr="008C0846" w:rsidTr="006F5557">
        <w:trPr>
          <w:trHeight w:hRule="exact" w:val="1711"/>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5.5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BE7AD3" w:rsidRDefault="00BE7AD3" w:rsidP="00BE7AD3">
            <w:pPr>
              <w:spacing w:after="0" w:line="264" w:lineRule="exact"/>
              <w:ind w:left="102" w:right="-20"/>
              <w:rPr>
                <w:rFonts w:ascii="Calibri" w:eastAsia="Calibri" w:hAnsi="Calibri" w:cs="Calibri"/>
                <w:bCs/>
                <w:position w:val="1"/>
              </w:rPr>
            </w:pPr>
            <w:r w:rsidRPr="00BE7AD3">
              <w:rPr>
                <w:rFonts w:ascii="Calibri" w:eastAsia="Calibri" w:hAnsi="Calibri" w:cs="Calibri"/>
                <w:bCs/>
                <w:position w:val="1"/>
              </w:rPr>
              <w:t>Review and upgrade our current pager system to a system that will work via SMS a</w:t>
            </w:r>
            <w:r>
              <w:rPr>
                <w:rFonts w:ascii="Calibri" w:eastAsia="Calibri" w:hAnsi="Calibri" w:cs="Calibri"/>
                <w:bCs/>
                <w:position w:val="1"/>
              </w:rPr>
              <w:t xml:space="preserve">nd send text messages to mobile </w:t>
            </w:r>
            <w:r w:rsidRPr="00BE7AD3">
              <w:rPr>
                <w:rFonts w:ascii="Calibri" w:eastAsia="Calibri" w:hAnsi="Calibri" w:cs="Calibri"/>
                <w:bCs/>
                <w:position w:val="1"/>
              </w:rPr>
              <w:t>devices.</w:t>
            </w:r>
          </w:p>
          <w:p w:rsidR="00BE7AD3" w:rsidRPr="00BE7AD3" w:rsidRDefault="00BE7AD3" w:rsidP="00BE7AD3">
            <w:pPr>
              <w:spacing w:after="0" w:line="264" w:lineRule="exact"/>
              <w:ind w:left="102" w:right="-20"/>
              <w:rPr>
                <w:rFonts w:ascii="Calibri" w:eastAsia="Calibri" w:hAnsi="Calibri" w:cs="Calibri"/>
                <w:bCs/>
                <w:position w:val="1"/>
              </w:rPr>
            </w:pPr>
          </w:p>
          <w:p w:rsidR="00BE7AD3" w:rsidRPr="008C0846" w:rsidRDefault="00BE7AD3" w:rsidP="00BE7AD3">
            <w:pPr>
              <w:spacing w:after="0" w:line="264" w:lineRule="exact"/>
              <w:ind w:left="102" w:right="-20"/>
              <w:rPr>
                <w:rFonts w:ascii="Calibri" w:eastAsia="Calibri" w:hAnsi="Calibri" w:cs="Calibri"/>
                <w:bCs/>
                <w:position w:val="1"/>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BE7AD3" w:rsidRDefault="00BE7AD3" w:rsidP="00BE7AD3">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Roll out of an ‘opt-in’ system at refreshed/newly designed buildings.</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9A02B1">
            <w:pPr>
              <w:spacing w:after="0" w:line="264" w:lineRule="exact"/>
              <w:ind w:left="102" w:right="-20"/>
              <w:rPr>
                <w:rFonts w:ascii="Calibri" w:eastAsia="Calibri" w:hAnsi="Calibri" w:cs="Calibri"/>
                <w:bCs/>
                <w:position w:val="1"/>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E</w:t>
            </w:r>
            <w:r w:rsidR="00CC7CEA">
              <w:rPr>
                <w:rFonts w:ascii="Calibri" w:eastAsia="Calibri" w:hAnsi="Calibri" w:cs="Calibri"/>
                <w:bCs/>
                <w:position w:val="1"/>
              </w:rPr>
              <w:t xml:space="preserve">states and </w:t>
            </w:r>
            <w:r>
              <w:rPr>
                <w:rFonts w:ascii="Calibri" w:eastAsia="Calibri" w:hAnsi="Calibri" w:cs="Calibri"/>
                <w:bCs/>
                <w:position w:val="1"/>
              </w:rPr>
              <w:t>C</w:t>
            </w:r>
            <w:r w:rsidR="00CC7CEA">
              <w:rPr>
                <w:rFonts w:ascii="Calibri" w:eastAsia="Calibri" w:hAnsi="Calibri" w:cs="Calibri"/>
                <w:bCs/>
                <w:position w:val="1"/>
              </w:rPr>
              <w:t xml:space="preserve">ommercial </w:t>
            </w:r>
            <w:r>
              <w:rPr>
                <w:rFonts w:ascii="Calibri" w:eastAsia="Calibri" w:hAnsi="Calibri" w:cs="Calibri"/>
                <w:bCs/>
                <w:position w:val="1"/>
              </w:rPr>
              <w:t>S</w:t>
            </w:r>
            <w:r w:rsidR="00CC7CEA">
              <w:rPr>
                <w:rFonts w:ascii="Calibri" w:eastAsia="Calibri" w:hAnsi="Calibri" w:cs="Calibri"/>
                <w:bCs/>
                <w:position w:val="1"/>
              </w:rPr>
              <w:t>ervices (ECS).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BE7AD3" w:rsidRPr="008C0846" w:rsidRDefault="00BE7AD3" w:rsidP="009A02B1">
            <w:pPr>
              <w:spacing w:after="0" w:line="264" w:lineRule="exact"/>
              <w:ind w:left="102" w:right="-20"/>
              <w:rPr>
                <w:rFonts w:ascii="Calibri" w:eastAsia="Calibri" w:hAnsi="Calibri" w:cs="Calibri"/>
                <w:bCs/>
                <w:position w:val="1"/>
              </w:rPr>
            </w:pPr>
          </w:p>
        </w:tc>
      </w:tr>
      <w:tr w:rsidR="008C0846" w:rsidRPr="008C0846" w:rsidTr="00D8551C">
        <w:trPr>
          <w:trHeight w:hRule="exact" w:val="1142"/>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9A02B1" w:rsidRPr="00096A41" w:rsidRDefault="009A02B1" w:rsidP="009A02B1">
            <w:pPr>
              <w:pStyle w:val="ListParagraph"/>
              <w:numPr>
                <w:ilvl w:val="0"/>
                <w:numId w:val="1"/>
              </w:num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Long term goal</w:t>
            </w:r>
          </w:p>
          <w:p w:rsidR="009A02B1" w:rsidRPr="00096A41" w:rsidRDefault="009A02B1" w:rsidP="009A02B1">
            <w:pPr>
              <w:pStyle w:val="ListParagraph"/>
              <w:spacing w:after="0" w:line="264" w:lineRule="exact"/>
              <w:ind w:left="1317" w:right="-20"/>
              <w:rPr>
                <w:rFonts w:ascii="Calibri" w:eastAsia="Calibri" w:hAnsi="Calibri" w:cs="Calibri"/>
                <w:bCs/>
                <w:position w:val="1"/>
                <w:sz w:val="24"/>
                <w:szCs w:val="24"/>
              </w:rPr>
            </w:pPr>
            <w:r w:rsidRPr="00096A41">
              <w:rPr>
                <w:rFonts w:ascii="Calibri" w:eastAsia="Calibri" w:hAnsi="Calibri" w:cs="Calibri"/>
                <w:b/>
                <w:bCs/>
                <w:position w:val="1"/>
                <w:sz w:val="24"/>
                <w:szCs w:val="24"/>
              </w:rPr>
              <w:t>BSL users will have full access to the cultural life of Scotland, and an equal opportunity to enjoy and contribute to culture and the arts, and are encouraged to share BSL and Deaf culture with the people of Scotland.</w:t>
            </w:r>
          </w:p>
        </w:tc>
      </w:tr>
      <w:tr w:rsidR="00096A41" w:rsidRPr="008C0846" w:rsidTr="00096A41">
        <w:trPr>
          <w:trHeight w:hRule="exact" w:val="725"/>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096A41" w:rsidRPr="00096A41" w:rsidRDefault="00096A41" w:rsidP="00096A41">
            <w:p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 xml:space="preserve"> By 2024, UofG will:</w:t>
            </w:r>
          </w:p>
          <w:p w:rsidR="00096A41" w:rsidRPr="00096A41" w:rsidRDefault="00096A41" w:rsidP="00096A41">
            <w:p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 xml:space="preserve"> Support BSL users to access cultural life within the University.</w:t>
            </w:r>
          </w:p>
        </w:tc>
      </w:tr>
      <w:tr w:rsidR="008C0846" w:rsidRPr="008C0846" w:rsidTr="006F5557">
        <w:trPr>
          <w:trHeight w:hRule="exact" w:val="406"/>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Ref.</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Description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already taken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Actions Planned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Timescale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Responsibility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Success Measure</w:t>
            </w:r>
          </w:p>
        </w:tc>
      </w:tr>
      <w:tr w:rsidR="00EA6847" w:rsidRPr="008C0846" w:rsidTr="006F5557">
        <w:trPr>
          <w:trHeight w:hRule="exact" w:val="156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6.1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Review The Hunterian Museum and Art Gallery programme and identify opportunities for BSL interpreted events.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EA6847" w:rsidRDefault="00EA6847" w:rsidP="00EA6847">
            <w:pPr>
              <w:spacing w:line="264" w:lineRule="exact"/>
              <w:ind w:left="102" w:right="-20"/>
              <w:rPr>
                <w:rFonts w:cs="Arial"/>
                <w:position w:val="1"/>
              </w:rPr>
            </w:pPr>
            <w:r>
              <w:rPr>
                <w:position w:val="1"/>
              </w:rPr>
              <w:t>Offering signing for Insight Talks on Tuesday, on request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Pr>
                <w:rFonts w:ascii="Calibri" w:eastAsia="Calibri" w:hAnsi="Calibri" w:cs="Calibri"/>
                <w:bCs/>
                <w:position w:val="1"/>
              </w:rPr>
              <w:t>From 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Director Hunterian Museum and Art Gallery.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Pr>
                <w:rFonts w:ascii="Calibri" w:eastAsia="Calibri" w:hAnsi="Calibri" w:cs="Calibri"/>
                <w:bCs/>
                <w:position w:val="1"/>
              </w:rPr>
              <w:t>This will be offered from 2019, booking will be required.</w:t>
            </w:r>
          </w:p>
        </w:tc>
      </w:tr>
      <w:tr w:rsidR="00EA6847" w:rsidRPr="008C0846" w:rsidTr="006F5557">
        <w:trPr>
          <w:trHeight w:hRule="exact" w:val="1577"/>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6.2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Review The Hunterian Museum and Art Gallery website and identify key information for BSL captioning.</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EA6847" w:rsidRDefault="00EA6847" w:rsidP="00EA6847">
            <w:pPr>
              <w:spacing w:line="264" w:lineRule="exact"/>
              <w:ind w:left="102" w:right="-20"/>
              <w:rPr>
                <w:rFonts w:cs="Arial"/>
                <w:position w:val="1"/>
              </w:rPr>
            </w:pPr>
            <w:r>
              <w:rPr>
                <w:position w:val="1"/>
              </w:rPr>
              <w:t>Begin with two key Hunterian website pages: About Us and Education</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Pr>
                <w:rFonts w:ascii="Calibri" w:eastAsia="Calibri" w:hAnsi="Calibri" w:cs="Calibri"/>
                <w:bCs/>
                <w:position w:val="1"/>
              </w:rPr>
              <w:t>2020/21</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Director Hunterian Museum and Art Gallery.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Pr>
                <w:rFonts w:ascii="Calibri" w:eastAsia="Calibri" w:hAnsi="Calibri" w:cs="Calibri"/>
                <w:bCs/>
                <w:position w:val="1"/>
              </w:rPr>
              <w:t>Key webpages BSL captioned.</w:t>
            </w:r>
          </w:p>
        </w:tc>
      </w:tr>
      <w:tr w:rsidR="00EA6847" w:rsidRPr="008C0846" w:rsidTr="006F5557">
        <w:trPr>
          <w:trHeight w:hRule="exact" w:val="1142"/>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6.3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Review The Hunterian Museum and Art Gallery exhibits and plan for future BSL captioning.</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EA6847" w:rsidRDefault="00EA6847" w:rsidP="00EA6847">
            <w:pPr>
              <w:spacing w:line="264" w:lineRule="exact"/>
              <w:ind w:left="102" w:right="-20"/>
              <w:rPr>
                <w:rFonts w:cs="Arial"/>
                <w:position w:val="1"/>
              </w:rPr>
            </w:pPr>
            <w:r>
              <w:rPr>
                <w:position w:val="1"/>
              </w:rPr>
              <w:t>Offer one BSL interpreted tour per major exhibition</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Pr>
                <w:rFonts w:ascii="Calibri" w:eastAsia="Calibri" w:hAnsi="Calibri" w:cs="Calibri"/>
                <w:bCs/>
                <w:position w:val="1"/>
              </w:rPr>
              <w:t>From 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Director Hunterian Museum and Art Gallery.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EA6847" w:rsidRPr="008C0846" w:rsidRDefault="00EA6847" w:rsidP="00EA6847">
            <w:pPr>
              <w:spacing w:after="0" w:line="264" w:lineRule="exact"/>
              <w:ind w:left="102" w:right="-20"/>
              <w:rPr>
                <w:rFonts w:ascii="Calibri" w:eastAsia="Calibri" w:hAnsi="Calibri" w:cs="Calibri"/>
                <w:bCs/>
                <w:position w:val="1"/>
              </w:rPr>
            </w:pPr>
            <w:r>
              <w:rPr>
                <w:rFonts w:ascii="Calibri" w:eastAsia="Calibri" w:hAnsi="Calibri" w:cs="Calibri"/>
                <w:bCs/>
                <w:position w:val="1"/>
              </w:rPr>
              <w:t>Identified tour with BSL captioning promoted to general public.</w:t>
            </w:r>
          </w:p>
        </w:tc>
      </w:tr>
      <w:tr w:rsidR="00CB12CC" w:rsidRPr="008C0846" w:rsidTr="006F5557">
        <w:trPr>
          <w:trHeight w:hRule="exact" w:val="1411"/>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CB12CC" w:rsidRPr="008C0846" w:rsidRDefault="00CB12CC"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lastRenderedPageBreak/>
              <w:t>6.4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CB12CC" w:rsidRPr="008C0846" w:rsidRDefault="00CB12CC"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The University will identify one of the prestigious lecture series and ensure at least one public lecture has BSL interpretation.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CB12CC" w:rsidRPr="008C0846" w:rsidRDefault="00CB12CC" w:rsidP="004151DC">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The </w:t>
            </w:r>
            <w:r w:rsidR="004151DC">
              <w:rPr>
                <w:rFonts w:ascii="Calibri" w:eastAsia="Calibri" w:hAnsi="Calibri" w:cs="Calibri"/>
                <w:bCs/>
                <w:position w:val="1"/>
              </w:rPr>
              <w:t>Carnegie</w:t>
            </w:r>
            <w:r>
              <w:rPr>
                <w:rFonts w:ascii="Calibri" w:eastAsia="Calibri" w:hAnsi="Calibri" w:cs="Calibri"/>
                <w:bCs/>
                <w:position w:val="1"/>
              </w:rPr>
              <w:t xml:space="preserve"> lecture series has been identified.</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CB12CC" w:rsidRPr="008C0846" w:rsidRDefault="00CB12CC"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Identify which lecture will have BSL interpretation, and promote this to the Deaf community.</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CB12CC" w:rsidRPr="008C0846" w:rsidRDefault="00CB12CC"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CB12CC" w:rsidRPr="008C0846" w:rsidRDefault="00EA6847"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 xml:space="preserve">Director </w:t>
            </w:r>
            <w:r w:rsidR="00CB12CC">
              <w:rPr>
                <w:rFonts w:ascii="Calibri" w:eastAsia="Calibri" w:hAnsi="Calibri" w:cs="Calibri"/>
                <w:bCs/>
                <w:position w:val="1"/>
              </w:rPr>
              <w:t>External Relations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CB12CC" w:rsidRPr="008C0846" w:rsidRDefault="00CB12CC"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One annual public lecture has BSL interpretation.</w:t>
            </w:r>
          </w:p>
        </w:tc>
      </w:tr>
      <w:tr w:rsidR="008C0846" w:rsidRPr="008C0846" w:rsidTr="00593F46">
        <w:trPr>
          <w:trHeight w:hRule="exact" w:val="1015"/>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9A02B1" w:rsidRPr="00096A41" w:rsidRDefault="009A02B1" w:rsidP="009A02B1">
            <w:pPr>
              <w:pStyle w:val="ListParagraph"/>
              <w:numPr>
                <w:ilvl w:val="0"/>
                <w:numId w:val="1"/>
              </w:num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Long term goal</w:t>
            </w:r>
          </w:p>
          <w:p w:rsidR="009A02B1" w:rsidRPr="00096A41" w:rsidRDefault="009A02B1" w:rsidP="009A02B1">
            <w:pPr>
              <w:pStyle w:val="ListParagraph"/>
              <w:spacing w:after="0" w:line="264" w:lineRule="exact"/>
              <w:ind w:left="1317" w:right="-20"/>
              <w:rPr>
                <w:rFonts w:ascii="Calibri" w:eastAsia="Calibri" w:hAnsi="Calibri" w:cs="Calibri"/>
                <w:bCs/>
                <w:position w:val="1"/>
                <w:sz w:val="24"/>
                <w:szCs w:val="24"/>
              </w:rPr>
            </w:pPr>
            <w:r w:rsidRPr="00096A41">
              <w:rPr>
                <w:rFonts w:ascii="Calibri" w:eastAsia="Calibri" w:hAnsi="Calibri" w:cs="Calibri"/>
                <w:b/>
                <w:bCs/>
                <w:position w:val="1"/>
                <w:sz w:val="24"/>
                <w:szCs w:val="24"/>
              </w:rPr>
              <w:t>BSL users will be fully involved in democratic and public life in Scotland, as active and informed citizens, as voters, as elected politicians and as board members of our public bodies.</w:t>
            </w:r>
          </w:p>
        </w:tc>
      </w:tr>
      <w:tr w:rsidR="00096A41" w:rsidRPr="008C0846" w:rsidTr="00593F46">
        <w:trPr>
          <w:trHeight w:hRule="exact" w:val="845"/>
        </w:trPr>
        <w:tc>
          <w:tcPr>
            <w:tcW w:w="15039" w:type="dxa"/>
            <w:gridSpan w:val="7"/>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096A41" w:rsidRPr="00096A41" w:rsidRDefault="00096A41" w:rsidP="00096A41">
            <w:p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 xml:space="preserve"> By 2024, UofG will:</w:t>
            </w:r>
          </w:p>
          <w:p w:rsidR="00096A41" w:rsidRPr="00096A41" w:rsidRDefault="00096A41" w:rsidP="00096A41">
            <w:pPr>
              <w:spacing w:after="0" w:line="264" w:lineRule="exact"/>
              <w:ind w:right="-20"/>
              <w:rPr>
                <w:rFonts w:ascii="Calibri" w:eastAsia="Calibri" w:hAnsi="Calibri" w:cs="Calibri"/>
                <w:b/>
                <w:bCs/>
                <w:position w:val="1"/>
                <w:sz w:val="24"/>
                <w:szCs w:val="24"/>
              </w:rPr>
            </w:pPr>
            <w:r w:rsidRPr="00096A41">
              <w:rPr>
                <w:rFonts w:ascii="Calibri" w:eastAsia="Calibri" w:hAnsi="Calibri" w:cs="Calibri"/>
                <w:b/>
                <w:bCs/>
                <w:position w:val="1"/>
                <w:sz w:val="24"/>
                <w:szCs w:val="24"/>
              </w:rPr>
              <w:t xml:space="preserve"> Support BSL users to participate in democratic processes within the University.</w:t>
            </w:r>
          </w:p>
        </w:tc>
      </w:tr>
      <w:tr w:rsidR="008C0846" w:rsidRPr="008C0846" w:rsidTr="006F5557">
        <w:trPr>
          <w:trHeight w:hRule="exact" w:val="412"/>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Ref.</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Description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 already taken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Actions Planned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Timescale</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Responsibility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
                <w:bCs/>
                <w:position w:val="1"/>
              </w:rPr>
            </w:pPr>
            <w:r w:rsidRPr="008C0846">
              <w:rPr>
                <w:rFonts w:ascii="Calibri" w:eastAsia="Calibri" w:hAnsi="Calibri" w:cs="Calibri"/>
                <w:b/>
                <w:bCs/>
                <w:position w:val="1"/>
              </w:rPr>
              <w:t>Success Measure</w:t>
            </w:r>
          </w:p>
        </w:tc>
      </w:tr>
      <w:tr w:rsidR="00D8551C" w:rsidTr="006F5557">
        <w:trPr>
          <w:trHeight w:val="1142"/>
        </w:trPr>
        <w:tc>
          <w:tcPr>
            <w:tcW w:w="927" w:type="dxa"/>
            <w:tcBorders>
              <w:top w:val="single" w:sz="4" w:space="0" w:color="000000"/>
              <w:left w:val="single" w:sz="4" w:space="0" w:color="000000"/>
              <w:bottom w:val="single" w:sz="4" w:space="0" w:color="000000"/>
              <w:right w:val="single" w:sz="4" w:space="0" w:color="000000"/>
            </w:tcBorders>
            <w:shd w:val="clear" w:color="auto" w:fill="auto"/>
            <w:hideMark/>
          </w:tcPr>
          <w:p w:rsidR="00D8551C" w:rsidRDefault="00D8551C">
            <w:pPr>
              <w:spacing w:line="264" w:lineRule="exact"/>
              <w:ind w:left="102" w:right="-20"/>
              <w:rPr>
                <w:rFonts w:ascii="Calibri" w:eastAsia="Calibri" w:hAnsi="Calibri" w:cs="Calibri"/>
                <w:bCs/>
                <w:position w:val="1"/>
                <w:lang w:val="en-GB"/>
              </w:rPr>
            </w:pPr>
            <w:r>
              <w:rPr>
                <w:rFonts w:ascii="Calibri" w:eastAsia="Calibri" w:hAnsi="Calibri" w:cs="Calibri"/>
                <w:bCs/>
                <w:position w:val="1"/>
              </w:rPr>
              <w:t>7.1</w:t>
            </w:r>
          </w:p>
        </w:tc>
        <w:tc>
          <w:tcPr>
            <w:tcW w:w="2516" w:type="dxa"/>
            <w:tcBorders>
              <w:top w:val="single" w:sz="4" w:space="0" w:color="000000"/>
              <w:left w:val="single" w:sz="4" w:space="0" w:color="000000"/>
              <w:bottom w:val="single" w:sz="4" w:space="0" w:color="000000"/>
              <w:right w:val="single" w:sz="4" w:space="0" w:color="000000"/>
            </w:tcBorders>
            <w:shd w:val="clear" w:color="auto" w:fill="auto"/>
            <w:hideMark/>
          </w:tcPr>
          <w:p w:rsidR="00D8551C" w:rsidRDefault="00D8551C">
            <w:pPr>
              <w:spacing w:line="264" w:lineRule="exact"/>
              <w:ind w:left="102" w:right="-20"/>
              <w:rPr>
                <w:rFonts w:ascii="Calibri" w:eastAsia="Calibri" w:hAnsi="Calibri" w:cs="Calibri"/>
                <w:bCs/>
                <w:position w:val="1"/>
              </w:rPr>
            </w:pPr>
            <w:r>
              <w:rPr>
                <w:rFonts w:ascii="Calibri" w:eastAsia="Calibri" w:hAnsi="Calibri" w:cs="Calibri"/>
                <w:bCs/>
                <w:position w:val="1"/>
              </w:rPr>
              <w:t>Ensure BSL users are targeted and supported in Court member’s recruitment process.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D8551C" w:rsidRDefault="00D8551C">
            <w:pPr>
              <w:spacing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hideMark/>
          </w:tcPr>
          <w:p w:rsidR="00D8551C" w:rsidRDefault="00D8551C">
            <w:pPr>
              <w:spacing w:line="264" w:lineRule="exact"/>
              <w:ind w:left="102" w:right="-20"/>
              <w:rPr>
                <w:rFonts w:ascii="Calibri" w:eastAsia="Calibri" w:hAnsi="Calibri" w:cs="Calibri"/>
                <w:bCs/>
                <w:position w:val="1"/>
              </w:rPr>
            </w:pPr>
            <w:r>
              <w:rPr>
                <w:rFonts w:ascii="Calibri" w:eastAsia="Calibri" w:hAnsi="Calibri" w:cs="Calibri"/>
                <w:bCs/>
                <w:position w:val="1"/>
              </w:rPr>
              <w:t>Promote the BSL Plan at the point of recruitment for Court members.</w:t>
            </w:r>
          </w:p>
        </w:tc>
        <w:tc>
          <w:tcPr>
            <w:tcW w:w="2098" w:type="dxa"/>
            <w:tcBorders>
              <w:top w:val="single" w:sz="4" w:space="0" w:color="000000"/>
              <w:left w:val="single" w:sz="4" w:space="0" w:color="000000"/>
              <w:bottom w:val="single" w:sz="4" w:space="0" w:color="000000"/>
              <w:right w:val="single" w:sz="4" w:space="0" w:color="000000"/>
            </w:tcBorders>
            <w:shd w:val="clear" w:color="auto" w:fill="auto"/>
            <w:hideMark/>
          </w:tcPr>
          <w:p w:rsidR="00D8551C" w:rsidRDefault="00D8551C">
            <w:pPr>
              <w:spacing w:line="264" w:lineRule="exact"/>
              <w:ind w:left="102" w:right="-20"/>
              <w:rPr>
                <w:rFonts w:ascii="Calibri" w:eastAsia="Calibri" w:hAnsi="Calibri" w:cs="Calibri"/>
                <w:bCs/>
                <w:position w:val="1"/>
              </w:rPr>
            </w:pPr>
            <w:r>
              <w:rPr>
                <w:rFonts w:ascii="Calibri" w:eastAsia="Calibri" w:hAnsi="Calibri" w:cs="Calibri"/>
                <w:bCs/>
                <w:position w:val="1"/>
              </w:rPr>
              <w:t>At the next stage of recruitment.</w:t>
            </w:r>
          </w:p>
        </w:tc>
        <w:tc>
          <w:tcPr>
            <w:tcW w:w="2252" w:type="dxa"/>
            <w:tcBorders>
              <w:top w:val="single" w:sz="4" w:space="0" w:color="000000"/>
              <w:left w:val="single" w:sz="4" w:space="0" w:color="000000"/>
              <w:bottom w:val="single" w:sz="4" w:space="0" w:color="000000"/>
              <w:right w:val="single" w:sz="4" w:space="0" w:color="000000"/>
            </w:tcBorders>
            <w:shd w:val="clear" w:color="auto" w:fill="auto"/>
            <w:hideMark/>
          </w:tcPr>
          <w:p w:rsidR="00D8551C" w:rsidRDefault="00D8551C">
            <w:pPr>
              <w:spacing w:line="264" w:lineRule="exact"/>
              <w:ind w:left="102" w:right="-20"/>
              <w:rPr>
                <w:rFonts w:ascii="Calibri" w:eastAsia="Calibri" w:hAnsi="Calibri" w:cs="Calibri"/>
                <w:bCs/>
                <w:position w:val="1"/>
              </w:rPr>
            </w:pPr>
            <w:r>
              <w:rPr>
                <w:rFonts w:ascii="Calibri" w:eastAsia="Calibri" w:hAnsi="Calibri" w:cs="Calibri"/>
                <w:bCs/>
                <w:position w:val="1"/>
              </w:rPr>
              <w:t>Chief Operatin</w:t>
            </w:r>
            <w:r w:rsidR="007D711F">
              <w:rPr>
                <w:rFonts w:ascii="Calibri" w:eastAsia="Calibri" w:hAnsi="Calibri" w:cs="Calibri"/>
                <w:bCs/>
                <w:position w:val="1"/>
              </w:rPr>
              <w:t>g Officer and University Secretary</w:t>
            </w:r>
            <w:r>
              <w:rPr>
                <w:rFonts w:ascii="Calibri" w:eastAsia="Calibri" w:hAnsi="Calibri" w:cs="Calibri"/>
                <w:bCs/>
                <w:position w:val="1"/>
              </w:rPr>
              <w:t>.</w:t>
            </w:r>
          </w:p>
        </w:tc>
        <w:tc>
          <w:tcPr>
            <w:tcW w:w="2417" w:type="dxa"/>
            <w:tcBorders>
              <w:top w:val="single" w:sz="4" w:space="0" w:color="000000"/>
              <w:left w:val="single" w:sz="4" w:space="0" w:color="000000"/>
              <w:bottom w:val="single" w:sz="4" w:space="0" w:color="000000"/>
              <w:right w:val="single" w:sz="4" w:space="0" w:color="000000"/>
            </w:tcBorders>
            <w:shd w:val="clear" w:color="auto" w:fill="auto"/>
            <w:hideMark/>
          </w:tcPr>
          <w:p w:rsidR="00D8551C" w:rsidRDefault="00D8551C">
            <w:pPr>
              <w:spacing w:line="264" w:lineRule="exact"/>
              <w:ind w:left="102" w:right="-20"/>
              <w:rPr>
                <w:rFonts w:ascii="Calibri" w:eastAsia="Calibri" w:hAnsi="Calibri" w:cs="Calibri"/>
                <w:bCs/>
                <w:position w:val="1"/>
              </w:rPr>
            </w:pPr>
            <w:r>
              <w:rPr>
                <w:rFonts w:ascii="Calibri" w:eastAsia="Calibri" w:hAnsi="Calibri" w:cs="Calibri"/>
                <w:bCs/>
                <w:position w:val="1"/>
              </w:rPr>
              <w:t>BSL provision explicitly mentioned in recruitment materials.</w:t>
            </w:r>
          </w:p>
        </w:tc>
      </w:tr>
      <w:tr w:rsidR="009A02B1" w:rsidRPr="008C0846" w:rsidTr="006F5557">
        <w:trPr>
          <w:trHeight w:hRule="exact" w:val="1142"/>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7.2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Review provision for BSL users to access support from Trade Unions.</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2236E5"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A</w:t>
            </w:r>
            <w:r w:rsidR="00121778">
              <w:rPr>
                <w:rFonts w:ascii="Calibri" w:eastAsia="Calibri" w:hAnsi="Calibri" w:cs="Calibri"/>
                <w:bCs/>
                <w:position w:val="1"/>
              </w:rPr>
              <w:t>ll recognised campus Trade Unions have agreed to support this action.</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121778"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From 2018</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HR/Trade Unions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121778"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BSL users can access trade union representation.</w:t>
            </w:r>
          </w:p>
        </w:tc>
      </w:tr>
      <w:tr w:rsidR="009A02B1" w:rsidRPr="008C0846" w:rsidTr="006F5557">
        <w:trPr>
          <w:trHeight w:hRule="exact" w:val="242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7.3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Ensure BSL users are able to access democratic process for student representation.</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BSL interpreters available at hustings.</w:t>
            </w:r>
          </w:p>
          <w:p w:rsidR="009A02B1"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BSL users are supported for elected positions.</w:t>
            </w:r>
          </w:p>
          <w:p w:rsidR="004B797E" w:rsidRDefault="004B797E" w:rsidP="009A02B1">
            <w:pPr>
              <w:spacing w:after="0" w:line="264" w:lineRule="exact"/>
              <w:ind w:left="102" w:right="-20"/>
              <w:rPr>
                <w:rFonts w:ascii="Calibri" w:eastAsia="Calibri" w:hAnsi="Calibri" w:cs="Calibri"/>
                <w:bCs/>
                <w:position w:val="1"/>
              </w:rPr>
            </w:pPr>
          </w:p>
          <w:p w:rsidR="004B797E" w:rsidRPr="008C0846" w:rsidRDefault="004B797E"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BSL Interpreters are available for class representation.</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D8551C" w:rsidP="009A02B1">
            <w:pPr>
              <w:spacing w:after="0" w:line="264" w:lineRule="exact"/>
              <w:ind w:left="102" w:right="-20"/>
              <w:rPr>
                <w:rFonts w:ascii="Calibri" w:eastAsia="Calibri" w:hAnsi="Calibri" w:cs="Calibri"/>
                <w:bCs/>
                <w:position w:val="1"/>
              </w:rPr>
            </w:pPr>
            <w:r>
              <w:rPr>
                <w:rFonts w:ascii="Calibri" w:eastAsia="Calibri" w:hAnsi="Calibri" w:cs="Calibri"/>
                <w:bCs/>
                <w:position w:val="1"/>
              </w:rPr>
              <w:t>2019</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r w:rsidRPr="008C0846">
              <w:rPr>
                <w:rFonts w:ascii="Calibri" w:eastAsia="Calibri" w:hAnsi="Calibri" w:cs="Calibri"/>
                <w:bCs/>
                <w:position w:val="1"/>
              </w:rPr>
              <w:t>SRC</w:t>
            </w:r>
            <w:r w:rsidR="004B797E">
              <w:rPr>
                <w:rFonts w:ascii="Calibri" w:eastAsia="Calibri" w:hAnsi="Calibri" w:cs="Calibri"/>
                <w:bCs/>
                <w:position w:val="1"/>
              </w:rPr>
              <w:t>/Schools/R</w:t>
            </w:r>
            <w:r w:rsidR="00CC7CEA">
              <w:rPr>
                <w:rFonts w:ascii="Calibri" w:eastAsia="Calibri" w:hAnsi="Calibri" w:cs="Calibri"/>
                <w:bCs/>
                <w:position w:val="1"/>
              </w:rPr>
              <w:t xml:space="preserve">esearch </w:t>
            </w:r>
            <w:r w:rsidR="00EA6847">
              <w:rPr>
                <w:rFonts w:ascii="Calibri" w:eastAsia="Calibri" w:hAnsi="Calibri" w:cs="Calibri"/>
                <w:bCs/>
                <w:position w:val="1"/>
              </w:rPr>
              <w:t>Institutes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A02B1" w:rsidRPr="008C0846" w:rsidRDefault="009A02B1" w:rsidP="009A02B1">
            <w:pPr>
              <w:spacing w:after="0" w:line="264" w:lineRule="exact"/>
              <w:ind w:left="102" w:right="-20"/>
              <w:rPr>
                <w:rFonts w:ascii="Calibri" w:eastAsia="Calibri" w:hAnsi="Calibri" w:cs="Calibri"/>
                <w:bCs/>
                <w:position w:val="1"/>
              </w:rPr>
            </w:pPr>
          </w:p>
        </w:tc>
      </w:tr>
    </w:tbl>
    <w:p w:rsidR="00E93FE8" w:rsidRPr="008C0846" w:rsidRDefault="00E93FE8" w:rsidP="00CD1C52"/>
    <w:sectPr w:rsidR="00E93FE8" w:rsidRPr="008C0846" w:rsidSect="00F951E0">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46" w:rsidRDefault="008C0846" w:rsidP="008C0846">
      <w:pPr>
        <w:spacing w:after="0" w:line="240" w:lineRule="auto"/>
      </w:pPr>
      <w:r>
        <w:separator/>
      </w:r>
    </w:p>
  </w:endnote>
  <w:endnote w:type="continuationSeparator" w:id="0">
    <w:p w:rsidR="008C0846" w:rsidRDefault="008C0846" w:rsidP="008C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216093"/>
      <w:docPartObj>
        <w:docPartGallery w:val="Page Numbers (Bottom of Page)"/>
        <w:docPartUnique/>
      </w:docPartObj>
    </w:sdtPr>
    <w:sdtEndPr>
      <w:rPr>
        <w:noProof/>
      </w:rPr>
    </w:sdtEndPr>
    <w:sdtContent>
      <w:p w:rsidR="008C0846" w:rsidRDefault="008C0846">
        <w:pPr>
          <w:pStyle w:val="Footer"/>
          <w:jc w:val="right"/>
        </w:pPr>
        <w:r>
          <w:fldChar w:fldCharType="begin"/>
        </w:r>
        <w:r>
          <w:instrText xml:space="preserve"> PAGE   \* MERGEFORMAT </w:instrText>
        </w:r>
        <w:r>
          <w:fldChar w:fldCharType="separate"/>
        </w:r>
        <w:r w:rsidR="00E9236A">
          <w:rPr>
            <w:noProof/>
          </w:rPr>
          <w:t>1</w:t>
        </w:r>
        <w:r>
          <w:rPr>
            <w:noProof/>
          </w:rPr>
          <w:fldChar w:fldCharType="end"/>
        </w:r>
      </w:p>
    </w:sdtContent>
  </w:sdt>
  <w:p w:rsidR="008C0846" w:rsidRDefault="001A3E4C">
    <w:pPr>
      <w:pStyle w:val="Footer"/>
    </w:pPr>
    <w: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46" w:rsidRDefault="008C0846" w:rsidP="008C0846">
      <w:pPr>
        <w:spacing w:after="0" w:line="240" w:lineRule="auto"/>
      </w:pPr>
      <w:r>
        <w:separator/>
      </w:r>
    </w:p>
  </w:footnote>
  <w:footnote w:type="continuationSeparator" w:id="0">
    <w:p w:rsidR="008C0846" w:rsidRDefault="008C0846" w:rsidP="008C0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70B51"/>
    <w:multiLevelType w:val="hybridMultilevel"/>
    <w:tmpl w:val="C1A69FEA"/>
    <w:lvl w:ilvl="0" w:tplc="52143DAE">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5327EE"/>
    <w:multiLevelType w:val="hybridMultilevel"/>
    <w:tmpl w:val="A314E1C8"/>
    <w:lvl w:ilvl="0" w:tplc="B1FA3968">
      <w:start w:val="1"/>
      <w:numFmt w:val="decimal"/>
      <w:lvlText w:val="%1."/>
      <w:lvlJc w:val="left"/>
      <w:pPr>
        <w:ind w:left="1317" w:hanging="1215"/>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E0"/>
    <w:rsid w:val="00013919"/>
    <w:rsid w:val="000846ED"/>
    <w:rsid w:val="00091ACA"/>
    <w:rsid w:val="00096A41"/>
    <w:rsid w:val="00121778"/>
    <w:rsid w:val="0018754D"/>
    <w:rsid w:val="001A3E4C"/>
    <w:rsid w:val="001D7C84"/>
    <w:rsid w:val="002236E5"/>
    <w:rsid w:val="00227AD0"/>
    <w:rsid w:val="00241A17"/>
    <w:rsid w:val="002D3119"/>
    <w:rsid w:val="003A29B2"/>
    <w:rsid w:val="003C3A8E"/>
    <w:rsid w:val="003C675F"/>
    <w:rsid w:val="003F2603"/>
    <w:rsid w:val="003F4B6C"/>
    <w:rsid w:val="004151DC"/>
    <w:rsid w:val="004A7014"/>
    <w:rsid w:val="004B797E"/>
    <w:rsid w:val="00530BAF"/>
    <w:rsid w:val="0056686C"/>
    <w:rsid w:val="005854D9"/>
    <w:rsid w:val="00593F46"/>
    <w:rsid w:val="00595A15"/>
    <w:rsid w:val="005A10D1"/>
    <w:rsid w:val="00696804"/>
    <w:rsid w:val="006C5A4A"/>
    <w:rsid w:val="006F5557"/>
    <w:rsid w:val="00711B21"/>
    <w:rsid w:val="007D711F"/>
    <w:rsid w:val="008421F6"/>
    <w:rsid w:val="00871F59"/>
    <w:rsid w:val="008C0046"/>
    <w:rsid w:val="008C01F9"/>
    <w:rsid w:val="008C0846"/>
    <w:rsid w:val="008E5795"/>
    <w:rsid w:val="009205A5"/>
    <w:rsid w:val="009730BB"/>
    <w:rsid w:val="009A02B1"/>
    <w:rsid w:val="009A1061"/>
    <w:rsid w:val="00A050ED"/>
    <w:rsid w:val="00B01721"/>
    <w:rsid w:val="00B36219"/>
    <w:rsid w:val="00BE7AD3"/>
    <w:rsid w:val="00C67ED9"/>
    <w:rsid w:val="00CA19A4"/>
    <w:rsid w:val="00CB12CC"/>
    <w:rsid w:val="00CC1023"/>
    <w:rsid w:val="00CC7CEA"/>
    <w:rsid w:val="00CD1C52"/>
    <w:rsid w:val="00CF272F"/>
    <w:rsid w:val="00CF5561"/>
    <w:rsid w:val="00D1127A"/>
    <w:rsid w:val="00D54EB0"/>
    <w:rsid w:val="00D8551C"/>
    <w:rsid w:val="00E06EF8"/>
    <w:rsid w:val="00E64000"/>
    <w:rsid w:val="00E85393"/>
    <w:rsid w:val="00E9236A"/>
    <w:rsid w:val="00E93FE8"/>
    <w:rsid w:val="00EA6847"/>
    <w:rsid w:val="00F21A51"/>
    <w:rsid w:val="00F951E0"/>
    <w:rsid w:val="00FA7801"/>
    <w:rsid w:val="00FE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A8E09C6-48B4-49B9-AF2C-F23E7E8B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E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FE8"/>
    <w:pPr>
      <w:ind w:left="720"/>
      <w:contextualSpacing/>
    </w:pPr>
  </w:style>
  <w:style w:type="paragraph" w:styleId="Header">
    <w:name w:val="header"/>
    <w:basedOn w:val="Normal"/>
    <w:link w:val="HeaderChar"/>
    <w:uiPriority w:val="99"/>
    <w:unhideWhenUsed/>
    <w:rsid w:val="008C0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846"/>
    <w:rPr>
      <w:lang w:val="en-US"/>
    </w:rPr>
  </w:style>
  <w:style w:type="paragraph" w:styleId="Footer">
    <w:name w:val="footer"/>
    <w:basedOn w:val="Normal"/>
    <w:link w:val="FooterChar"/>
    <w:uiPriority w:val="99"/>
    <w:unhideWhenUsed/>
    <w:rsid w:val="008C0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846"/>
    <w:rPr>
      <w:lang w:val="en-US"/>
    </w:rPr>
  </w:style>
  <w:style w:type="character" w:styleId="Hyperlink">
    <w:name w:val="Hyperlink"/>
    <w:basedOn w:val="DefaultParagraphFont"/>
    <w:uiPriority w:val="99"/>
    <w:semiHidden/>
    <w:unhideWhenUsed/>
    <w:rsid w:val="00B01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4464">
      <w:bodyDiv w:val="1"/>
      <w:marLeft w:val="0"/>
      <w:marRight w:val="0"/>
      <w:marTop w:val="0"/>
      <w:marBottom w:val="0"/>
      <w:divBdr>
        <w:top w:val="none" w:sz="0" w:space="0" w:color="auto"/>
        <w:left w:val="none" w:sz="0" w:space="0" w:color="auto"/>
        <w:bottom w:val="none" w:sz="0" w:space="0" w:color="auto"/>
        <w:right w:val="none" w:sz="0" w:space="0" w:color="auto"/>
      </w:divBdr>
    </w:div>
    <w:div w:id="70546017">
      <w:bodyDiv w:val="1"/>
      <w:marLeft w:val="0"/>
      <w:marRight w:val="0"/>
      <w:marTop w:val="0"/>
      <w:marBottom w:val="0"/>
      <w:divBdr>
        <w:top w:val="none" w:sz="0" w:space="0" w:color="auto"/>
        <w:left w:val="none" w:sz="0" w:space="0" w:color="auto"/>
        <w:bottom w:val="none" w:sz="0" w:space="0" w:color="auto"/>
        <w:right w:val="none" w:sz="0" w:space="0" w:color="auto"/>
      </w:divBdr>
    </w:div>
    <w:div w:id="1685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bs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1DE92-697C-4987-8637-3F72ACE2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4E96EE34.dotm</Template>
  <TotalTime>5</TotalTime>
  <Pages>9</Pages>
  <Words>2225</Words>
  <Characters>12687</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Taylor</dc:creator>
  <cp:lastModifiedBy>Janell Kelly</cp:lastModifiedBy>
  <cp:revision>5</cp:revision>
  <dcterms:created xsi:type="dcterms:W3CDTF">2018-10-10T07:40:00Z</dcterms:created>
  <dcterms:modified xsi:type="dcterms:W3CDTF">2018-10-29T13:10:00Z</dcterms:modified>
</cp:coreProperties>
</file>