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C372" w14:textId="6F3F7694" w:rsidR="003C620E" w:rsidRDefault="001236DC" w:rsidP="00E24B80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B4F077" wp14:editId="26F532A5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8308F" w14:textId="79818ACD" w:rsidR="00C80B40" w:rsidRPr="003C620E" w:rsidRDefault="00F86978" w:rsidP="00E24B80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3C620E">
        <w:rPr>
          <w:rFonts w:asciiTheme="minorBidi" w:hAnsiTheme="minorBidi"/>
          <w:b/>
          <w:bCs/>
          <w:sz w:val="28"/>
          <w:szCs w:val="28"/>
        </w:rPr>
        <w:t>Learning &amp; Teaching Team Leader</w:t>
      </w:r>
    </w:p>
    <w:p w14:paraId="7D5B84C2" w14:textId="68BB9258" w:rsidR="0016645A" w:rsidRDefault="0016645A" w:rsidP="00E24B8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3C620E">
        <w:rPr>
          <w:rFonts w:asciiTheme="minorBidi" w:hAnsiTheme="minorBidi"/>
          <w:b/>
          <w:bCs/>
          <w:sz w:val="24"/>
          <w:szCs w:val="24"/>
        </w:rPr>
        <w:t>GRADE</w:t>
      </w:r>
      <w:r w:rsidR="00F86978" w:rsidRPr="003C620E">
        <w:rPr>
          <w:rFonts w:asciiTheme="minorBidi" w:hAnsiTheme="minorBidi"/>
          <w:b/>
          <w:bCs/>
          <w:sz w:val="24"/>
          <w:szCs w:val="24"/>
        </w:rPr>
        <w:t xml:space="preserve"> 6</w:t>
      </w:r>
    </w:p>
    <w:p w14:paraId="64A99D8B" w14:textId="77777777" w:rsidR="003C620E" w:rsidRPr="003C620E" w:rsidRDefault="003C620E" w:rsidP="00E24B8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B010A20" w14:textId="77777777" w:rsidR="0016645A" w:rsidRPr="003C620E" w:rsidRDefault="0016645A" w:rsidP="00E24B8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3C620E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35C676B8" w14:textId="7FB45376" w:rsidR="00E24B80" w:rsidRPr="003C620E" w:rsidRDefault="0042026F" w:rsidP="00E24B80">
      <w:p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 xml:space="preserve">To provide senior administrative support </w:t>
      </w:r>
      <w:r w:rsidR="00FA5102" w:rsidRPr="003C620E">
        <w:rPr>
          <w:rFonts w:asciiTheme="minorBidi" w:hAnsiTheme="minorBidi"/>
        </w:rPr>
        <w:t xml:space="preserve">and </w:t>
      </w:r>
      <w:r w:rsidR="00C82C1D" w:rsidRPr="003C620E">
        <w:rPr>
          <w:rFonts w:asciiTheme="minorBidi" w:hAnsiTheme="minorBidi"/>
        </w:rPr>
        <w:t>expert</w:t>
      </w:r>
      <w:r w:rsidR="00FA5102" w:rsidRPr="003C620E">
        <w:rPr>
          <w:rFonts w:asciiTheme="minorBidi" w:hAnsiTheme="minorBidi"/>
        </w:rPr>
        <w:t xml:space="preserve"> advice to academic staff within the </w:t>
      </w:r>
      <w:r w:rsidR="001236DC" w:rsidRPr="001236DC">
        <w:rPr>
          <w:rFonts w:asciiTheme="minorBidi" w:hAnsiTheme="minorBidi"/>
          <w:color w:val="0070C0"/>
        </w:rPr>
        <w:t>[</w:t>
      </w:r>
      <w:r w:rsidR="00FA5102" w:rsidRPr="001236DC">
        <w:rPr>
          <w:rFonts w:asciiTheme="minorBidi" w:hAnsiTheme="minorBidi"/>
          <w:color w:val="0070C0"/>
        </w:rPr>
        <w:t>School/College of XXX</w:t>
      </w:r>
      <w:r w:rsidR="001236DC">
        <w:rPr>
          <w:rFonts w:asciiTheme="minorBidi" w:hAnsiTheme="minorBidi"/>
          <w:color w:val="0070C0"/>
        </w:rPr>
        <w:t>]</w:t>
      </w:r>
      <w:r w:rsidR="00C82C1D" w:rsidRPr="003C620E">
        <w:rPr>
          <w:rFonts w:asciiTheme="minorBidi" w:hAnsiTheme="minorBidi"/>
        </w:rPr>
        <w:t xml:space="preserve">, in relation to learning and teaching activities. Support the Learning &amp; Teaching Manager in the day-to-day operational management of a team of Undergraduate and Postgraduate administrators, to provide first class customer service and maximum efficiency and effectiveness.  </w:t>
      </w:r>
      <w:r w:rsidR="00FA5102" w:rsidRPr="003C620E">
        <w:rPr>
          <w:rFonts w:asciiTheme="minorBidi" w:hAnsiTheme="minorBidi"/>
        </w:rPr>
        <w:t xml:space="preserve"> </w:t>
      </w:r>
    </w:p>
    <w:p w14:paraId="0A67321A" w14:textId="3007C968" w:rsidR="0042026F" w:rsidRPr="003C620E" w:rsidRDefault="0042026F" w:rsidP="00E24B80">
      <w:p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  </w:t>
      </w:r>
    </w:p>
    <w:p w14:paraId="33F9CA6A" w14:textId="77777777" w:rsidR="0042026F" w:rsidRPr="003C620E" w:rsidRDefault="0042026F" w:rsidP="00E24B8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3C620E">
        <w:rPr>
          <w:rFonts w:asciiTheme="minorBidi" w:hAnsiTheme="minorBidi"/>
          <w:b/>
          <w:bCs/>
          <w:sz w:val="24"/>
          <w:szCs w:val="24"/>
        </w:rPr>
        <w:t>Main Duties and Responsibilities </w:t>
      </w:r>
    </w:p>
    <w:p w14:paraId="10D71C7A" w14:textId="77777777" w:rsidR="0042026F" w:rsidRPr="003C620E" w:rsidRDefault="0042026F" w:rsidP="00E24B80">
      <w:p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  </w:t>
      </w:r>
    </w:p>
    <w:p w14:paraId="7CA9BE7C" w14:textId="3EED04D0" w:rsidR="0042026F" w:rsidRDefault="0042026F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Responsible for the delivery of a</w:t>
      </w:r>
      <w:r w:rsidR="004320F7" w:rsidRPr="003C620E">
        <w:rPr>
          <w:rFonts w:asciiTheme="minorBidi" w:hAnsiTheme="minorBidi"/>
        </w:rPr>
        <w:t xml:space="preserve"> customer-focused,</w:t>
      </w:r>
      <w:r w:rsidRPr="003C620E">
        <w:rPr>
          <w:rFonts w:asciiTheme="minorBidi" w:hAnsiTheme="minorBidi"/>
        </w:rPr>
        <w:t xml:space="preserve"> efficient and effective administrative service to support the </w:t>
      </w:r>
      <w:proofErr w:type="gramStart"/>
      <w:r w:rsidRPr="003C620E">
        <w:rPr>
          <w:rFonts w:asciiTheme="minorBidi" w:hAnsiTheme="minorBidi"/>
        </w:rPr>
        <w:t>School’s</w:t>
      </w:r>
      <w:proofErr w:type="gramEnd"/>
      <w:r w:rsidRPr="003C620E">
        <w:rPr>
          <w:rFonts w:asciiTheme="minorBidi" w:hAnsiTheme="minorBidi"/>
        </w:rPr>
        <w:t xml:space="preserve"> learning and teaching activity, including liaison with key partners both internal and external to the </w:t>
      </w:r>
      <w:r w:rsidRPr="001236DC">
        <w:rPr>
          <w:rFonts w:asciiTheme="minorBidi" w:hAnsiTheme="minorBidi"/>
          <w:color w:val="0070C0"/>
        </w:rPr>
        <w:t>School</w:t>
      </w:r>
      <w:r w:rsidR="00C82C1D" w:rsidRPr="001236DC">
        <w:rPr>
          <w:rFonts w:asciiTheme="minorBidi" w:hAnsiTheme="minorBidi"/>
          <w:color w:val="0070C0"/>
        </w:rPr>
        <w:t>/College</w:t>
      </w:r>
      <w:r w:rsidRPr="003C620E">
        <w:rPr>
          <w:rFonts w:asciiTheme="minorBidi" w:hAnsiTheme="minorBidi"/>
        </w:rPr>
        <w:t>. </w:t>
      </w:r>
    </w:p>
    <w:p w14:paraId="4C0F0764" w14:textId="77777777" w:rsidR="001236DC" w:rsidRPr="003C620E" w:rsidRDefault="001236DC" w:rsidP="001236DC">
      <w:pPr>
        <w:pStyle w:val="ListParagraph"/>
        <w:spacing w:line="240" w:lineRule="auto"/>
        <w:rPr>
          <w:rFonts w:asciiTheme="minorBidi" w:hAnsiTheme="minorBidi"/>
        </w:rPr>
      </w:pPr>
    </w:p>
    <w:p w14:paraId="1714DC36" w14:textId="3B92B16F" w:rsidR="0042026F" w:rsidRDefault="004B6404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Co-ordinate and contribute</w:t>
      </w:r>
      <w:r w:rsidR="0042026F" w:rsidRPr="003C620E">
        <w:rPr>
          <w:rFonts w:asciiTheme="minorBidi" w:hAnsiTheme="minorBidi"/>
        </w:rPr>
        <w:t xml:space="preserve"> to programme and course administration for the full student journey,</w:t>
      </w:r>
      <w:r w:rsidR="004320F7" w:rsidRPr="003C620E">
        <w:rPr>
          <w:rFonts w:asciiTheme="minorBidi" w:hAnsiTheme="minorBidi"/>
        </w:rPr>
        <w:t xml:space="preserve"> i</w:t>
      </w:r>
      <w:r w:rsidR="0042026F" w:rsidRPr="003C620E">
        <w:rPr>
          <w:rFonts w:asciiTheme="minorBidi" w:hAnsiTheme="minorBidi"/>
        </w:rPr>
        <w:t xml:space="preserve">ncluding: managing the coordination of all relevant documentation; work to support student recruitment; pre-arrival planning in collaboration with the academic teaching teams; welcoming students through the induction programme; supporting registration and enrolment; support for students registered with the Disability Service; on-course administration of programmes and courses; support for Good Cause and student conduct cases; clerking of programme boards; support for quality and academic enhancement work; and ensuring student records are maintained on </w:t>
      </w:r>
      <w:proofErr w:type="spellStart"/>
      <w:r w:rsidR="0042026F" w:rsidRPr="003C620E">
        <w:rPr>
          <w:rFonts w:asciiTheme="minorBidi" w:hAnsiTheme="minorBidi"/>
        </w:rPr>
        <w:t>MyCampus</w:t>
      </w:r>
      <w:proofErr w:type="spellEnd"/>
      <w:r w:rsidR="0042026F" w:rsidRPr="003C620E">
        <w:rPr>
          <w:rFonts w:asciiTheme="minorBidi" w:hAnsiTheme="minorBidi"/>
        </w:rPr>
        <w:t>.   </w:t>
      </w:r>
    </w:p>
    <w:p w14:paraId="20B48BBB" w14:textId="77777777" w:rsidR="001236DC" w:rsidRPr="003C620E" w:rsidRDefault="001236DC" w:rsidP="001236DC">
      <w:pPr>
        <w:pStyle w:val="ListParagraph"/>
        <w:spacing w:line="240" w:lineRule="auto"/>
        <w:rPr>
          <w:rFonts w:asciiTheme="minorBidi" w:hAnsiTheme="minorBidi"/>
        </w:rPr>
      </w:pPr>
    </w:p>
    <w:p w14:paraId="36F9698D" w14:textId="77777777" w:rsidR="001236DC" w:rsidRDefault="0042026F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Deliver an excellent</w:t>
      </w:r>
      <w:r w:rsidR="004B6404" w:rsidRPr="003C620E">
        <w:rPr>
          <w:rFonts w:asciiTheme="minorBidi" w:hAnsiTheme="minorBidi"/>
        </w:rPr>
        <w:t xml:space="preserve"> </w:t>
      </w:r>
      <w:r w:rsidRPr="003C620E">
        <w:rPr>
          <w:rFonts w:asciiTheme="minorBidi" w:hAnsiTheme="minorBidi"/>
        </w:rPr>
        <w:t>customer experienc</w:t>
      </w:r>
      <w:r w:rsidR="004B6404" w:rsidRPr="003C620E">
        <w:rPr>
          <w:rFonts w:asciiTheme="minorBidi" w:hAnsiTheme="minorBidi"/>
        </w:rPr>
        <w:t>e</w:t>
      </w:r>
      <w:r w:rsidRPr="003C620E">
        <w:rPr>
          <w:rFonts w:asciiTheme="minorBidi" w:hAnsiTheme="minorBidi"/>
        </w:rPr>
        <w:t xml:space="preserve">, using knowledge and judgement to provide first-contact resolution for general enquiries relating to learning and teaching activities across the </w:t>
      </w:r>
      <w:r w:rsidRPr="001236DC">
        <w:rPr>
          <w:rFonts w:asciiTheme="minorBidi" w:hAnsiTheme="minorBidi"/>
          <w:color w:val="0070C0"/>
        </w:rPr>
        <w:t>School</w:t>
      </w:r>
      <w:r w:rsidR="00D4723A" w:rsidRPr="001236DC">
        <w:rPr>
          <w:rFonts w:asciiTheme="minorBidi" w:hAnsiTheme="minorBidi"/>
          <w:color w:val="0070C0"/>
        </w:rPr>
        <w:t>/College</w:t>
      </w:r>
      <w:r w:rsidRPr="001236DC">
        <w:rPr>
          <w:rFonts w:asciiTheme="minorBidi" w:hAnsiTheme="minorBidi"/>
          <w:color w:val="0070C0"/>
        </w:rPr>
        <w:t xml:space="preserve"> </w:t>
      </w:r>
      <w:r w:rsidRPr="003C620E">
        <w:rPr>
          <w:rFonts w:asciiTheme="minorBidi" w:hAnsiTheme="minorBidi"/>
        </w:rPr>
        <w:t>with minimal supervision. </w:t>
      </w:r>
    </w:p>
    <w:p w14:paraId="32F9F4F8" w14:textId="49615B53" w:rsidR="0042026F" w:rsidRPr="003C620E" w:rsidRDefault="0042026F" w:rsidP="001236DC">
      <w:pPr>
        <w:pStyle w:val="ListParagraph"/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  </w:t>
      </w:r>
    </w:p>
    <w:p w14:paraId="249A5C24" w14:textId="77777777" w:rsidR="001236DC" w:rsidRDefault="0042026F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Contribute to a culture of continuous improvement through identifying and implementing process improvements to enhance the student and staff experience.  </w:t>
      </w:r>
    </w:p>
    <w:p w14:paraId="006F58D3" w14:textId="19531D5E" w:rsidR="0042026F" w:rsidRPr="003C620E" w:rsidRDefault="0042026F" w:rsidP="001236DC">
      <w:pPr>
        <w:pStyle w:val="ListParagraph"/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 </w:t>
      </w:r>
    </w:p>
    <w:p w14:paraId="398E2FD3" w14:textId="10943231" w:rsidR="0042026F" w:rsidRDefault="0042026F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Plan and prioritise own</w:t>
      </w:r>
      <w:r w:rsidR="004B6404" w:rsidRPr="003C620E">
        <w:rPr>
          <w:rFonts w:asciiTheme="minorBidi" w:hAnsiTheme="minorBidi"/>
        </w:rPr>
        <w:t xml:space="preserve"> and team</w:t>
      </w:r>
      <w:r w:rsidRPr="003C620E">
        <w:rPr>
          <w:rFonts w:asciiTheme="minorBidi" w:hAnsiTheme="minorBidi"/>
        </w:rPr>
        <w:t xml:space="preserve"> workload, anticipating pressure points in the academic year, to ensure that deadlines are met, and an efficient service is provided to staff and students.   </w:t>
      </w:r>
    </w:p>
    <w:p w14:paraId="7C4E149C" w14:textId="77777777" w:rsidR="001236DC" w:rsidRPr="003C620E" w:rsidRDefault="001236DC" w:rsidP="001236DC">
      <w:pPr>
        <w:pStyle w:val="ListParagraph"/>
        <w:spacing w:line="240" w:lineRule="auto"/>
        <w:rPr>
          <w:rFonts w:asciiTheme="minorBidi" w:hAnsiTheme="minorBidi"/>
        </w:rPr>
      </w:pPr>
    </w:p>
    <w:p w14:paraId="4AEC5ACB" w14:textId="62E03B89" w:rsidR="0042026F" w:rsidRDefault="004B6404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Monitor team activities to ensure</w:t>
      </w:r>
      <w:r w:rsidR="0042026F" w:rsidRPr="003C620E">
        <w:rPr>
          <w:rFonts w:asciiTheme="minorBidi" w:hAnsiTheme="minorBidi"/>
        </w:rPr>
        <w:t xml:space="preserve"> full compliance with </w:t>
      </w:r>
      <w:proofErr w:type="gramStart"/>
      <w:r w:rsidR="0042026F" w:rsidRPr="003C620E">
        <w:rPr>
          <w:rFonts w:asciiTheme="minorBidi" w:hAnsiTheme="minorBidi"/>
        </w:rPr>
        <w:t>University</w:t>
      </w:r>
      <w:proofErr w:type="gramEnd"/>
      <w:r w:rsidR="0042026F" w:rsidRPr="003C620E">
        <w:rPr>
          <w:rFonts w:asciiTheme="minorBidi" w:hAnsiTheme="minorBidi"/>
        </w:rPr>
        <w:t>-wide policies and procedures,</w:t>
      </w:r>
      <w:r w:rsidRPr="003C620E">
        <w:rPr>
          <w:rFonts w:asciiTheme="minorBidi" w:hAnsiTheme="minorBidi"/>
        </w:rPr>
        <w:t xml:space="preserve"> providing training and guidance as required</w:t>
      </w:r>
      <w:r w:rsidR="0042026F" w:rsidRPr="003C620E">
        <w:rPr>
          <w:rFonts w:asciiTheme="minorBidi" w:hAnsiTheme="minorBidi"/>
        </w:rPr>
        <w:t xml:space="preserve"> including in relation to the management of confidential information and personal data.   </w:t>
      </w:r>
    </w:p>
    <w:p w14:paraId="075AFB44" w14:textId="77777777" w:rsidR="001236DC" w:rsidRPr="003C620E" w:rsidRDefault="001236DC" w:rsidP="001236DC">
      <w:pPr>
        <w:pStyle w:val="ListParagraph"/>
        <w:spacing w:line="240" w:lineRule="auto"/>
        <w:rPr>
          <w:rFonts w:asciiTheme="minorBidi" w:hAnsiTheme="minorBidi"/>
        </w:rPr>
      </w:pPr>
    </w:p>
    <w:p w14:paraId="6103A5CC" w14:textId="6F60FD3A" w:rsidR="0042026F" w:rsidRPr="003C620E" w:rsidRDefault="004B6404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 xml:space="preserve">Support </w:t>
      </w:r>
      <w:r w:rsidR="0042026F" w:rsidRPr="003C620E">
        <w:rPr>
          <w:rFonts w:asciiTheme="minorBidi" w:hAnsiTheme="minorBidi"/>
        </w:rPr>
        <w:t xml:space="preserve">the Learning &amp; Teaching Manager </w:t>
      </w:r>
      <w:r w:rsidRPr="003C620E">
        <w:rPr>
          <w:rFonts w:asciiTheme="minorBidi" w:hAnsiTheme="minorBidi"/>
        </w:rPr>
        <w:t>with</w:t>
      </w:r>
      <w:r w:rsidR="0042026F" w:rsidRPr="003C620E">
        <w:rPr>
          <w:rFonts w:asciiTheme="minorBidi" w:hAnsiTheme="minorBidi"/>
        </w:rPr>
        <w:t xml:space="preserve"> </w:t>
      </w:r>
      <w:r w:rsidRPr="003C620E">
        <w:rPr>
          <w:rFonts w:asciiTheme="minorBidi" w:hAnsiTheme="minorBidi"/>
        </w:rPr>
        <w:t>training</w:t>
      </w:r>
      <w:r w:rsidR="0042026F" w:rsidRPr="003C620E">
        <w:rPr>
          <w:rFonts w:asciiTheme="minorBidi" w:hAnsiTheme="minorBidi"/>
        </w:rPr>
        <w:t xml:space="preserve"> and mentoring colleagues, encouraging</w:t>
      </w:r>
      <w:r w:rsidRPr="003C620E">
        <w:rPr>
          <w:rFonts w:asciiTheme="minorBidi" w:hAnsiTheme="minorBidi"/>
        </w:rPr>
        <w:t xml:space="preserve"> their professional development</w:t>
      </w:r>
      <w:r w:rsidR="0042026F" w:rsidRPr="003C620E">
        <w:rPr>
          <w:rFonts w:asciiTheme="minorBidi" w:hAnsiTheme="minorBidi"/>
        </w:rPr>
        <w:t>.   </w:t>
      </w:r>
    </w:p>
    <w:p w14:paraId="651915D7" w14:textId="012E93B1" w:rsidR="0042026F" w:rsidRDefault="0042026F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lastRenderedPageBreak/>
        <w:t xml:space="preserve">As part of the professional services team, flexibly support the range of learning and teaching activities of the </w:t>
      </w:r>
      <w:proofErr w:type="gramStart"/>
      <w:r w:rsidRPr="003C620E">
        <w:rPr>
          <w:rFonts w:asciiTheme="minorBidi" w:hAnsiTheme="minorBidi"/>
        </w:rPr>
        <w:t>School</w:t>
      </w:r>
      <w:proofErr w:type="gramEnd"/>
      <w:r w:rsidRPr="003C620E">
        <w:rPr>
          <w:rFonts w:asciiTheme="minorBidi" w:hAnsiTheme="minorBidi"/>
        </w:rPr>
        <w:t xml:space="preserve"> as requested by the Learning &amp; Teaching Manager</w:t>
      </w:r>
      <w:r w:rsidR="001525CF" w:rsidRPr="003C620E">
        <w:rPr>
          <w:rFonts w:asciiTheme="minorBidi" w:hAnsiTheme="minorBidi"/>
        </w:rPr>
        <w:t xml:space="preserve"> and other Senior colleagues across the </w:t>
      </w:r>
      <w:r w:rsidR="001525CF" w:rsidRPr="001236DC">
        <w:rPr>
          <w:rFonts w:asciiTheme="minorBidi" w:hAnsiTheme="minorBidi"/>
          <w:color w:val="0070C0"/>
        </w:rPr>
        <w:t>School/College</w:t>
      </w:r>
      <w:r w:rsidR="001525CF" w:rsidRPr="003C620E">
        <w:rPr>
          <w:rFonts w:asciiTheme="minorBidi" w:hAnsiTheme="minorBidi"/>
        </w:rPr>
        <w:t>.</w:t>
      </w:r>
      <w:r w:rsidRPr="003C620E">
        <w:rPr>
          <w:rFonts w:asciiTheme="minorBidi" w:hAnsiTheme="minorBidi"/>
        </w:rPr>
        <w:t>  </w:t>
      </w:r>
    </w:p>
    <w:p w14:paraId="0CB8D761" w14:textId="77777777" w:rsidR="001236DC" w:rsidRPr="003C620E" w:rsidRDefault="001236DC" w:rsidP="001236DC">
      <w:pPr>
        <w:pStyle w:val="ListParagraph"/>
        <w:spacing w:line="240" w:lineRule="auto"/>
        <w:rPr>
          <w:rFonts w:asciiTheme="minorBidi" w:hAnsiTheme="minorBidi"/>
        </w:rPr>
      </w:pPr>
    </w:p>
    <w:p w14:paraId="0E67D75D" w14:textId="6E11FCCB" w:rsidR="0042026F" w:rsidRPr="003C620E" w:rsidRDefault="0042026F" w:rsidP="003C620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Undertake any other relevant duties appropriate to the post/grade</w:t>
      </w:r>
      <w:r w:rsidR="001525CF" w:rsidRPr="003C620E">
        <w:rPr>
          <w:rFonts w:asciiTheme="minorBidi" w:hAnsiTheme="minorBidi"/>
        </w:rPr>
        <w:t>.</w:t>
      </w:r>
    </w:p>
    <w:p w14:paraId="6ECC8510" w14:textId="0DCC5CF5" w:rsidR="00140D2B" w:rsidRPr="003C620E" w:rsidRDefault="0042026F" w:rsidP="003C620E">
      <w:p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 </w:t>
      </w:r>
    </w:p>
    <w:p w14:paraId="33C0404C" w14:textId="77777777" w:rsidR="003C620E" w:rsidRDefault="0042026F" w:rsidP="003C620E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3C620E">
        <w:rPr>
          <w:rFonts w:asciiTheme="minorBidi" w:hAnsiTheme="minorBidi"/>
          <w:b/>
          <w:bCs/>
          <w:sz w:val="24"/>
          <w:szCs w:val="24"/>
        </w:rPr>
        <w:t>Qualifications </w:t>
      </w:r>
    </w:p>
    <w:p w14:paraId="13FE2D8D" w14:textId="4802F00F" w:rsidR="002C485E" w:rsidRPr="003C620E" w:rsidRDefault="0042026F" w:rsidP="003C620E">
      <w:p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 </w:t>
      </w:r>
      <w:r w:rsidR="002C485E" w:rsidRPr="003C620E">
        <w:rPr>
          <w:rFonts w:asciiTheme="minorBidi" w:hAnsiTheme="minorBidi"/>
        </w:rPr>
        <w:t>Scottish Credit and Qualification Framework Level 7 [Advanced Higher / Scottish Vocational Qualification Level 3, Higher National Certificate] or equivalent, and experience of personal development in a similar role. </w:t>
      </w:r>
    </w:p>
    <w:p w14:paraId="6BD5A018" w14:textId="77777777" w:rsidR="00E24B80" w:rsidRPr="003C620E" w:rsidRDefault="00E24B80" w:rsidP="00E24B80">
      <w:pPr>
        <w:spacing w:line="240" w:lineRule="auto"/>
        <w:rPr>
          <w:rFonts w:asciiTheme="minorBidi" w:hAnsiTheme="minorBidi"/>
          <w:b/>
          <w:bCs/>
        </w:rPr>
      </w:pPr>
    </w:p>
    <w:p w14:paraId="28B346B5" w14:textId="77777777" w:rsidR="00E24B80" w:rsidRPr="003C620E" w:rsidRDefault="002C485E" w:rsidP="00E24B8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3C620E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6C80DE1F" w14:textId="30619BF4" w:rsidR="00097ED6" w:rsidRPr="003C620E" w:rsidRDefault="46867F0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 xml:space="preserve">Excellent organisational and planning skills with the ability to use own initiative and exercise independent judgement under pressure to meet tight deadlines.  </w:t>
      </w:r>
    </w:p>
    <w:p w14:paraId="265C6D1A" w14:textId="184877BE" w:rsidR="00097ED6" w:rsidRPr="003C620E" w:rsidRDefault="46867F0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Excellent communication skills and influencing skills, both verbal and written, to interact and collaborate effectively with a range of stakeholders. </w:t>
      </w:r>
    </w:p>
    <w:p w14:paraId="5A7DCCCF" w14:textId="4C3DDF36" w:rsidR="00097ED6" w:rsidRPr="003C620E" w:rsidRDefault="46867F0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Proficient use of IT packages</w:t>
      </w:r>
      <w:r w:rsidR="0042026F" w:rsidRPr="003C620E">
        <w:rPr>
          <w:rFonts w:asciiTheme="minorBidi" w:hAnsiTheme="minorBidi"/>
        </w:rPr>
        <w:t xml:space="preserve"> including</w:t>
      </w:r>
      <w:r w:rsidR="002C485E" w:rsidRPr="003C620E">
        <w:rPr>
          <w:rFonts w:asciiTheme="minorBidi" w:hAnsiTheme="minorBidi"/>
        </w:rPr>
        <w:t xml:space="preserve"> the</w:t>
      </w:r>
      <w:r w:rsidR="0042026F" w:rsidRPr="003C620E">
        <w:rPr>
          <w:rFonts w:asciiTheme="minorBidi" w:hAnsiTheme="minorBidi"/>
        </w:rPr>
        <w:t xml:space="preserve"> Microsoft Office</w:t>
      </w:r>
      <w:r w:rsidR="002C485E" w:rsidRPr="003C620E">
        <w:rPr>
          <w:rFonts w:asciiTheme="minorBidi" w:hAnsiTheme="minorBidi"/>
        </w:rPr>
        <w:t xml:space="preserve"> suite.</w:t>
      </w:r>
    </w:p>
    <w:p w14:paraId="508EA47B" w14:textId="56FF8C8D" w:rsidR="782A34D5" w:rsidRPr="003C620E" w:rsidRDefault="782A34D5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Ability to map processes and effect process improvements.</w:t>
      </w:r>
    </w:p>
    <w:p w14:paraId="72C1A1BA" w14:textId="498A1A71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Ability to understand</w:t>
      </w:r>
      <w:r w:rsidR="00097ED6" w:rsidRPr="003C620E">
        <w:rPr>
          <w:rFonts w:asciiTheme="minorBidi" w:hAnsiTheme="minorBidi"/>
        </w:rPr>
        <w:t>,</w:t>
      </w:r>
      <w:r w:rsidRPr="003C620E">
        <w:rPr>
          <w:rFonts w:asciiTheme="minorBidi" w:hAnsiTheme="minorBidi"/>
        </w:rPr>
        <w:t xml:space="preserve"> apply</w:t>
      </w:r>
      <w:r w:rsidR="00097ED6" w:rsidRPr="003C620E">
        <w:rPr>
          <w:rFonts w:asciiTheme="minorBidi" w:hAnsiTheme="minorBidi"/>
        </w:rPr>
        <w:t xml:space="preserve"> and advise on</w:t>
      </w:r>
      <w:r w:rsidRPr="003C620E">
        <w:rPr>
          <w:rFonts w:asciiTheme="minorBidi" w:hAnsiTheme="minorBidi"/>
        </w:rPr>
        <w:t xml:space="preserve"> policies, regulations, guidelines and standard operating procedures</w:t>
      </w:r>
      <w:r w:rsidR="00097ED6" w:rsidRPr="003C620E">
        <w:rPr>
          <w:rFonts w:asciiTheme="minorBidi" w:hAnsiTheme="minorBidi"/>
        </w:rPr>
        <w:t>.</w:t>
      </w:r>
    </w:p>
    <w:p w14:paraId="350AE03C" w14:textId="3D29D49B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Ability to respond and adapt to changing priorities</w:t>
      </w:r>
      <w:r w:rsidR="7C372562" w:rsidRPr="003C620E">
        <w:rPr>
          <w:rFonts w:asciiTheme="minorBidi" w:hAnsiTheme="minorBidi"/>
        </w:rPr>
        <w:t xml:space="preserve"> and new concepts, techniques and methodologies</w:t>
      </w:r>
      <w:r w:rsidRPr="003C620E">
        <w:rPr>
          <w:rFonts w:asciiTheme="minorBidi" w:hAnsiTheme="minorBidi"/>
        </w:rPr>
        <w:t>. </w:t>
      </w:r>
    </w:p>
    <w:p w14:paraId="7D492F77" w14:textId="074B22C9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 xml:space="preserve">Ability to </w:t>
      </w:r>
      <w:r w:rsidR="009A52A2" w:rsidRPr="003C620E">
        <w:rPr>
          <w:rFonts w:asciiTheme="minorBidi" w:hAnsiTheme="minorBidi"/>
        </w:rPr>
        <w:t>lead a collaborative approach to</w:t>
      </w:r>
      <w:r w:rsidRPr="003C620E">
        <w:rPr>
          <w:rFonts w:asciiTheme="minorBidi" w:hAnsiTheme="minorBidi"/>
        </w:rPr>
        <w:t xml:space="preserve"> achieve team goals. </w:t>
      </w:r>
    </w:p>
    <w:p w14:paraId="7BAEE7FB" w14:textId="40D72578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Strong attention to detail</w:t>
      </w:r>
      <w:r w:rsidR="1CE4B2CA" w:rsidRPr="003C620E">
        <w:rPr>
          <w:rFonts w:asciiTheme="minorBidi" w:hAnsiTheme="minorBidi"/>
        </w:rPr>
        <w:t xml:space="preserve"> and analytical skills</w:t>
      </w:r>
      <w:r w:rsidRPr="003C620E">
        <w:rPr>
          <w:rFonts w:asciiTheme="minorBidi" w:hAnsiTheme="minorBidi"/>
        </w:rPr>
        <w:t>, particularly when using data and information from multiple sources. </w:t>
      </w:r>
    </w:p>
    <w:p w14:paraId="13F063A1" w14:textId="1ED18275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Highly developed and proven interpersonal skills. </w:t>
      </w:r>
    </w:p>
    <w:p w14:paraId="082AE651" w14:textId="668682DE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Proven initiative and judgement to identify priority issues, propose and implement solutions. </w:t>
      </w:r>
    </w:p>
    <w:p w14:paraId="70D275DA" w14:textId="5157599C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Tact, discretion and the ability to maintain confidentiality. </w:t>
      </w:r>
    </w:p>
    <w:p w14:paraId="00986725" w14:textId="001C3807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Ability to support the performance and development of colleagues.  </w:t>
      </w:r>
    </w:p>
    <w:p w14:paraId="01C7830E" w14:textId="53F422E3" w:rsidR="0042026F" w:rsidRPr="003C620E" w:rsidRDefault="00097ED6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S</w:t>
      </w:r>
      <w:r w:rsidR="0042026F" w:rsidRPr="003C620E">
        <w:rPr>
          <w:rFonts w:asciiTheme="minorBidi" w:hAnsiTheme="minorBidi"/>
        </w:rPr>
        <w:t>ignificant and relevant administrative experience, with evidence of progression and development gained through relevant work experience in a busy office environment. </w:t>
      </w:r>
    </w:p>
    <w:p w14:paraId="5DFB5D0B" w14:textId="0BD73230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Demonstrable experience of working with a variety of stakeholders and building effective relationships. </w:t>
      </w:r>
    </w:p>
    <w:p w14:paraId="1C7F052C" w14:textId="29BD33ED" w:rsidR="70EF5EA2" w:rsidRPr="003C620E" w:rsidRDefault="70EF5EA2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Awareness of University degree programmes and structure. </w:t>
      </w:r>
    </w:p>
    <w:p w14:paraId="57392373" w14:textId="00AC5577" w:rsidR="0042026F" w:rsidRPr="003C620E" w:rsidRDefault="0042026F" w:rsidP="003C620E">
      <w:pPr>
        <w:pStyle w:val="ListParagraph"/>
        <w:numPr>
          <w:ilvl w:val="0"/>
          <w:numId w:val="6"/>
        </w:numPr>
        <w:spacing w:line="240" w:lineRule="auto"/>
        <w:rPr>
          <w:rFonts w:asciiTheme="minorBidi" w:hAnsiTheme="minorBidi"/>
        </w:rPr>
      </w:pPr>
      <w:r w:rsidRPr="003C620E">
        <w:rPr>
          <w:rFonts w:asciiTheme="minorBidi" w:hAnsiTheme="minorBidi"/>
        </w:rPr>
        <w:t>Ability to clerk meetings, including preparation of papers, note taking and communication of actions.  </w:t>
      </w:r>
    </w:p>
    <w:sectPr w:rsidR="0042026F" w:rsidRPr="003C620E" w:rsidSect="003C620E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0021"/>
    <w:multiLevelType w:val="hybridMultilevel"/>
    <w:tmpl w:val="49DE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6B4C"/>
    <w:multiLevelType w:val="hybridMultilevel"/>
    <w:tmpl w:val="34F6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7E34"/>
    <w:multiLevelType w:val="hybridMultilevel"/>
    <w:tmpl w:val="C6D0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7566">
    <w:abstractNumId w:val="0"/>
  </w:num>
  <w:num w:numId="2" w16cid:durableId="859899657">
    <w:abstractNumId w:val="1"/>
  </w:num>
  <w:num w:numId="3" w16cid:durableId="1358043326">
    <w:abstractNumId w:val="5"/>
  </w:num>
  <w:num w:numId="4" w16cid:durableId="614754472">
    <w:abstractNumId w:val="4"/>
  </w:num>
  <w:num w:numId="5" w16cid:durableId="618681560">
    <w:abstractNumId w:val="3"/>
  </w:num>
  <w:num w:numId="6" w16cid:durableId="96561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97ED6"/>
    <w:rsid w:val="001236DC"/>
    <w:rsid w:val="00140D2B"/>
    <w:rsid w:val="001525CF"/>
    <w:rsid w:val="0016645A"/>
    <w:rsid w:val="002C485E"/>
    <w:rsid w:val="003C620E"/>
    <w:rsid w:val="0042026F"/>
    <w:rsid w:val="004320F7"/>
    <w:rsid w:val="004B6404"/>
    <w:rsid w:val="00501325"/>
    <w:rsid w:val="007D460D"/>
    <w:rsid w:val="00800B8D"/>
    <w:rsid w:val="0099769B"/>
    <w:rsid w:val="009A52A2"/>
    <w:rsid w:val="00A671B0"/>
    <w:rsid w:val="00C80B40"/>
    <w:rsid w:val="00C82C1D"/>
    <w:rsid w:val="00D4723A"/>
    <w:rsid w:val="00E24B80"/>
    <w:rsid w:val="00E61D31"/>
    <w:rsid w:val="00F86978"/>
    <w:rsid w:val="00FA5102"/>
    <w:rsid w:val="0275C129"/>
    <w:rsid w:val="0B3655A6"/>
    <w:rsid w:val="1BD0CD19"/>
    <w:rsid w:val="1CE4B2CA"/>
    <w:rsid w:val="325E1FED"/>
    <w:rsid w:val="33F9F04E"/>
    <w:rsid w:val="44EAAEAE"/>
    <w:rsid w:val="46867F0F"/>
    <w:rsid w:val="5A7D24B1"/>
    <w:rsid w:val="70EF5EA2"/>
    <w:rsid w:val="760FA228"/>
    <w:rsid w:val="782A34D5"/>
    <w:rsid w:val="78FC610D"/>
    <w:rsid w:val="7C3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3AB0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paragraph" w:customStyle="1" w:styleId="paragraph">
    <w:name w:val="paragraph"/>
    <w:basedOn w:val="Normal"/>
    <w:rsid w:val="0042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026F"/>
  </w:style>
  <w:style w:type="character" w:customStyle="1" w:styleId="eop">
    <w:name w:val="eop"/>
    <w:basedOn w:val="DefaultParagraphFont"/>
    <w:rsid w:val="0042026F"/>
  </w:style>
  <w:style w:type="character" w:customStyle="1" w:styleId="scxw249551027">
    <w:name w:val="scxw249551027"/>
    <w:basedOn w:val="DefaultParagraphFont"/>
    <w:rsid w:val="0042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20</cp:revision>
  <dcterms:created xsi:type="dcterms:W3CDTF">2023-09-12T09:45:00Z</dcterms:created>
  <dcterms:modified xsi:type="dcterms:W3CDTF">2024-08-29T15:11:00Z</dcterms:modified>
</cp:coreProperties>
</file>